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791" w:rsidRPr="00BD6432" w:rsidRDefault="00BD6432" w:rsidP="00BD6432">
      <w:pPr>
        <w:spacing w:after="160" w:line="259" w:lineRule="auto"/>
        <w:jc w:val="center"/>
        <w:rPr>
          <w:rFonts w:ascii="Arial Rounded MT Bold" w:eastAsia="Calibri" w:hAnsi="Arial Rounded MT Bold" w:cs="Arial"/>
          <w:b/>
          <w:i/>
          <w:color w:val="FF0000"/>
          <w:sz w:val="40"/>
          <w:szCs w:val="40"/>
        </w:rPr>
      </w:pPr>
      <w:r w:rsidRPr="00BD6432">
        <w:rPr>
          <w:rFonts w:ascii="Arial Rounded MT Bold" w:eastAsia="Calibri" w:hAnsi="Arial Rounded MT Bold" w:cs="Arial"/>
          <w:b/>
          <w:i/>
          <w:color w:val="FF0000"/>
          <w:sz w:val="40"/>
          <w:szCs w:val="40"/>
        </w:rPr>
        <w:t>Choristoneura occidentalis</w:t>
      </w:r>
      <w:r w:rsidR="0023518F">
        <w:rPr>
          <w:rFonts w:ascii="Arial Rounded MT Bold" w:eastAsia="Calibri" w:hAnsi="Arial Rounded MT Bold" w:cs="Arial"/>
          <w:b/>
          <w:i/>
          <w:color w:val="FF0000"/>
          <w:sz w:val="40"/>
          <w:szCs w:val="40"/>
        </w:rPr>
        <w:t xml:space="preserve"> </w:t>
      </w:r>
      <w:r w:rsidR="0023518F" w:rsidRPr="0023518F">
        <w:rPr>
          <w:rFonts w:ascii="Arial Rounded MT Bold" w:eastAsia="Calibri" w:hAnsi="Arial Rounded MT Bold" w:cs="Arial"/>
          <w:b/>
          <w:color w:val="FF0000"/>
          <w:sz w:val="40"/>
          <w:szCs w:val="40"/>
        </w:rPr>
        <w:t>Walsingham, 1891</w:t>
      </w:r>
    </w:p>
    <w:p w:rsidR="002A508D" w:rsidRDefault="002A508D"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Descripción taxonómica</w:t>
      </w:r>
    </w:p>
    <w:p w:rsidR="002A508D" w:rsidRPr="002A508D" w:rsidRDefault="00BD6432" w:rsidP="002A508D">
      <w:r w:rsidRPr="00BD6432">
        <w:rPr>
          <w:rFonts w:ascii="Calibri" w:eastAsia="Calibri" w:hAnsi="Calibri" w:cs="Times New Roman"/>
          <w:noProof/>
          <w:lang w:eastAsia="es-MX"/>
        </w:rPr>
        <w:drawing>
          <wp:anchor distT="0" distB="0" distL="114300" distR="114300" simplePos="0" relativeHeight="251662336" behindDoc="0" locked="0" layoutInCell="1" allowOverlap="1" wp14:anchorId="3763616E" wp14:editId="7A9D8D1A">
            <wp:simplePos x="0" y="0"/>
            <wp:positionH relativeFrom="column">
              <wp:posOffset>3225165</wp:posOffset>
            </wp:positionH>
            <wp:positionV relativeFrom="paragraph">
              <wp:posOffset>8890</wp:posOffset>
            </wp:positionV>
            <wp:extent cx="1962150" cy="1311073"/>
            <wp:effectExtent l="0" t="0" r="0" b="3810"/>
            <wp:wrapNone/>
            <wp:docPr id="3" name="Imagen 3" descr="Choristoneura occidenta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oristoneura occidentali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1311073"/>
                    </a:xfrm>
                    <a:prstGeom prst="rect">
                      <a:avLst/>
                    </a:prstGeom>
                    <a:noFill/>
                    <a:ln>
                      <a:noFill/>
                    </a:ln>
                  </pic:spPr>
                </pic:pic>
              </a:graphicData>
            </a:graphic>
            <wp14:sizeRelH relativeFrom="page">
              <wp14:pctWidth>0</wp14:pctWidth>
            </wp14:sizeRelH>
            <wp14:sizeRelV relativeFrom="page">
              <wp14:pctHeight>0</wp14:pctHeight>
            </wp14:sizeRelV>
          </wp:anchor>
        </w:drawing>
      </w:r>
      <w:r w:rsidR="002A508D" w:rsidRPr="002A508D">
        <w:rPr>
          <w:b/>
          <w:bCs/>
        </w:rPr>
        <w:t xml:space="preserve">Reino: </w:t>
      </w:r>
      <w:r>
        <w:t>Animalia</w:t>
      </w:r>
    </w:p>
    <w:p w:rsidR="002A508D" w:rsidRPr="002A508D" w:rsidRDefault="002A508D" w:rsidP="002A508D">
      <w:pPr>
        <w:spacing w:after="60"/>
      </w:pPr>
      <w:r w:rsidRPr="002A508D">
        <w:rPr>
          <w:b/>
          <w:bCs/>
        </w:rPr>
        <w:t xml:space="preserve">  Phylum: </w:t>
      </w:r>
      <w:r w:rsidRPr="002A508D">
        <w:t xml:space="preserve">Arthropoda </w:t>
      </w:r>
    </w:p>
    <w:p w:rsidR="002A508D" w:rsidRPr="002A508D" w:rsidRDefault="002A508D" w:rsidP="00BD6432">
      <w:pPr>
        <w:tabs>
          <w:tab w:val="left" w:pos="6495"/>
        </w:tabs>
        <w:spacing w:after="60"/>
      </w:pPr>
      <w:r w:rsidRPr="002A508D">
        <w:rPr>
          <w:b/>
          <w:bCs/>
        </w:rPr>
        <w:t xml:space="preserve">    Clase: </w:t>
      </w:r>
      <w:r w:rsidR="00BD6432">
        <w:t>Insecta</w:t>
      </w:r>
      <w:r w:rsidR="00BD6432">
        <w:tab/>
      </w:r>
    </w:p>
    <w:p w:rsidR="002A508D" w:rsidRPr="002A508D" w:rsidRDefault="002A508D" w:rsidP="002A508D">
      <w:pPr>
        <w:spacing w:after="60"/>
      </w:pPr>
      <w:r w:rsidRPr="002A508D">
        <w:rPr>
          <w:b/>
          <w:bCs/>
        </w:rPr>
        <w:t xml:space="preserve">      Orden: </w:t>
      </w:r>
      <w:r w:rsidR="00BD6432" w:rsidRPr="00BD6432">
        <w:rPr>
          <w:bCs/>
        </w:rPr>
        <w:t>Lepidóptera</w:t>
      </w:r>
    </w:p>
    <w:p w:rsidR="002A508D" w:rsidRPr="002A508D" w:rsidRDefault="002A508D" w:rsidP="002A508D">
      <w:pPr>
        <w:spacing w:after="60"/>
      </w:pPr>
      <w:r w:rsidRPr="002A508D">
        <w:rPr>
          <w:b/>
          <w:bCs/>
        </w:rPr>
        <w:t xml:space="preserve">        Familia: </w:t>
      </w:r>
      <w:r w:rsidR="00BD6432">
        <w:t>Tortricidae</w:t>
      </w:r>
    </w:p>
    <w:p w:rsidR="002A508D" w:rsidRPr="002A508D" w:rsidRDefault="002A508D" w:rsidP="002A508D">
      <w:pPr>
        <w:spacing w:after="60"/>
      </w:pPr>
      <w:r w:rsidRPr="002A508D">
        <w:rPr>
          <w:b/>
          <w:bCs/>
          <w:noProof/>
          <w:lang w:eastAsia="es-MX"/>
        </w:rPr>
        <mc:AlternateContent>
          <mc:Choice Requires="wps">
            <w:drawing>
              <wp:anchor distT="0" distB="0" distL="114300" distR="114300" simplePos="0" relativeHeight="251660288" behindDoc="0" locked="0" layoutInCell="1" allowOverlap="1" wp14:anchorId="3AA2A72C" wp14:editId="0CF41EC6">
                <wp:simplePos x="0" y="0"/>
                <wp:positionH relativeFrom="column">
                  <wp:posOffset>3158490</wp:posOffset>
                </wp:positionH>
                <wp:positionV relativeFrom="paragraph">
                  <wp:posOffset>101600</wp:posOffset>
                </wp:positionV>
                <wp:extent cx="2076450" cy="3905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90525"/>
                        </a:xfrm>
                        <a:prstGeom prst="rect">
                          <a:avLst/>
                        </a:prstGeom>
                        <a:noFill/>
                        <a:ln w="9525">
                          <a:noFill/>
                          <a:miter lim="800000"/>
                          <a:headEnd/>
                          <a:tailEnd/>
                        </a:ln>
                      </wps:spPr>
                      <wps:txbx>
                        <w:txbxContent>
                          <w:p w:rsidR="00DD0F13" w:rsidRPr="00BD6432" w:rsidRDefault="00DD0F13" w:rsidP="00BD6432">
                            <w:pPr>
                              <w:spacing w:after="0"/>
                              <w:jc w:val="center"/>
                              <w:rPr>
                                <w:sz w:val="16"/>
                                <w:szCs w:val="16"/>
                              </w:rPr>
                            </w:pPr>
                            <w:r>
                              <w:rPr>
                                <w:rFonts w:ascii="Calibri" w:eastAsia="Calibri" w:hAnsi="Calibri" w:cs="Times New Roman"/>
                                <w:sz w:val="16"/>
                                <w:szCs w:val="16"/>
                              </w:rPr>
                              <w:t xml:space="preserve">Foto: </w:t>
                            </w:r>
                            <w:proofErr w:type="spellStart"/>
                            <w:r>
                              <w:rPr>
                                <w:rFonts w:ascii="Calibri" w:eastAsia="Calibri" w:hAnsi="Calibri" w:cs="Times New Roman"/>
                                <w:sz w:val="16"/>
                                <w:szCs w:val="16"/>
                              </w:rPr>
                              <w:t>f</w:t>
                            </w:r>
                            <w:r w:rsidRPr="00BD6432">
                              <w:rPr>
                                <w:rFonts w:ascii="Calibri" w:eastAsia="Calibri" w:hAnsi="Calibri" w:cs="Times New Roman"/>
                                <w:sz w:val="16"/>
                                <w:szCs w:val="16"/>
                              </w:rPr>
                              <w:t>rom</w:t>
                            </w:r>
                            <w:proofErr w:type="spellEnd"/>
                            <w:r w:rsidRPr="00BD6432">
                              <w:rPr>
                                <w:rFonts w:ascii="Calibri" w:eastAsia="Calibri" w:hAnsi="Calibri" w:cs="Times New Roman"/>
                                <w:sz w:val="16"/>
                                <w:szCs w:val="16"/>
                              </w:rPr>
                              <w:t xml:space="preserve"> Wikipedia, the free </w:t>
                            </w:r>
                            <w:proofErr w:type="spellStart"/>
                            <w:r w:rsidRPr="00BD6432">
                              <w:rPr>
                                <w:rFonts w:ascii="Calibri" w:eastAsia="Calibri" w:hAnsi="Calibri" w:cs="Times New Roman"/>
                                <w:sz w:val="16"/>
                                <w:szCs w:val="16"/>
                              </w:rPr>
                              <w:t>encyclopedia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A2A72C" id="_x0000_t202" coordsize="21600,21600" o:spt="202" path="m,l,21600r21600,l21600,xe">
                <v:stroke joinstyle="miter"/>
                <v:path gradientshapeok="t" o:connecttype="rect"/>
              </v:shapetype>
              <v:shape id="Cuadro de texto 2" o:spid="_x0000_s1026" type="#_x0000_t202" style="position:absolute;margin-left:248.7pt;margin-top:8pt;width:163.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" filled="f" stroked="f">
                <v:textbox>
                  <w:txbxContent>
                    <w:p w:rsidR="00DD0F13" w:rsidRPr="00BD6432" w:rsidRDefault="00DD0F13" w:rsidP="00BD6432">
                      <w:pPr>
                        <w:spacing w:after="0"/>
                        <w:jc w:val="center"/>
                        <w:rPr>
                          <w:sz w:val="16"/>
                          <w:szCs w:val="16"/>
                        </w:rPr>
                      </w:pPr>
                      <w:r>
                        <w:rPr>
                          <w:rFonts w:ascii="Calibri" w:eastAsia="Calibri" w:hAnsi="Calibri" w:cs="Times New Roman"/>
                          <w:sz w:val="16"/>
                          <w:szCs w:val="16"/>
                        </w:rPr>
                        <w:t xml:space="preserve">Foto: </w:t>
                      </w:r>
                      <w:proofErr w:type="spellStart"/>
                      <w:r>
                        <w:rPr>
                          <w:rFonts w:ascii="Calibri" w:eastAsia="Calibri" w:hAnsi="Calibri" w:cs="Times New Roman"/>
                          <w:sz w:val="16"/>
                          <w:szCs w:val="16"/>
                        </w:rPr>
                        <w:t>f</w:t>
                      </w:r>
                      <w:r w:rsidRPr="00BD6432">
                        <w:rPr>
                          <w:rFonts w:ascii="Calibri" w:eastAsia="Calibri" w:hAnsi="Calibri" w:cs="Times New Roman"/>
                          <w:sz w:val="16"/>
                          <w:szCs w:val="16"/>
                        </w:rPr>
                        <w:t>rom</w:t>
                      </w:r>
                      <w:proofErr w:type="spellEnd"/>
                      <w:r w:rsidRPr="00BD6432">
                        <w:rPr>
                          <w:rFonts w:ascii="Calibri" w:eastAsia="Calibri" w:hAnsi="Calibri" w:cs="Times New Roman"/>
                          <w:sz w:val="16"/>
                          <w:szCs w:val="16"/>
                        </w:rPr>
                        <w:t xml:space="preserve"> Wikipedia, the free </w:t>
                      </w:r>
                      <w:proofErr w:type="spellStart"/>
                      <w:r w:rsidRPr="00BD6432">
                        <w:rPr>
                          <w:rFonts w:ascii="Calibri" w:eastAsia="Calibri" w:hAnsi="Calibri" w:cs="Times New Roman"/>
                          <w:sz w:val="16"/>
                          <w:szCs w:val="16"/>
                        </w:rPr>
                        <w:t>encyclopedia</w:t>
                      </w:r>
                      <w:proofErr w:type="spellEnd"/>
                    </w:p>
                  </w:txbxContent>
                </v:textbox>
              </v:shape>
            </w:pict>
          </mc:Fallback>
        </mc:AlternateContent>
      </w:r>
      <w:r w:rsidRPr="002A508D">
        <w:rPr>
          <w:b/>
          <w:bCs/>
        </w:rPr>
        <w:t xml:space="preserve">          Género: </w:t>
      </w:r>
      <w:r w:rsidR="0023518F">
        <w:rPr>
          <w:i/>
          <w:iCs/>
        </w:rPr>
        <w:t>Choristo</w:t>
      </w:r>
      <w:r w:rsidR="00BD6432">
        <w:rPr>
          <w:i/>
          <w:iCs/>
        </w:rPr>
        <w:t>neura</w:t>
      </w:r>
    </w:p>
    <w:p w:rsidR="002A508D" w:rsidRPr="002A508D" w:rsidRDefault="002A508D" w:rsidP="002A508D">
      <w:r w:rsidRPr="002A508D">
        <w:rPr>
          <w:b/>
          <w:bCs/>
        </w:rPr>
        <w:t xml:space="preserve">             Especie: </w:t>
      </w:r>
      <w:r w:rsidR="00BD6432">
        <w:rPr>
          <w:i/>
          <w:iCs/>
        </w:rPr>
        <w:t xml:space="preserve">occidentalis </w:t>
      </w:r>
      <w:r w:rsidR="00BD6432">
        <w:rPr>
          <w:iCs/>
        </w:rPr>
        <w:t>Walsingham</w:t>
      </w:r>
      <w:r w:rsidR="0023518F">
        <w:rPr>
          <w:iCs/>
        </w:rPr>
        <w:t>, 1891</w:t>
      </w:r>
      <w:r w:rsidR="0023518F">
        <w:t>.</w:t>
      </w:r>
    </w:p>
    <w:p w:rsidR="002A508D" w:rsidRPr="002A508D" w:rsidRDefault="002A508D"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Nombre común</w:t>
      </w:r>
    </w:p>
    <w:p w:rsidR="002A508D" w:rsidRDefault="0023518F" w:rsidP="002A508D">
      <w:r>
        <w:t>Tortuga Occidental de la</w:t>
      </w:r>
      <w:r w:rsidRPr="0023518F">
        <w:rPr>
          <w:i/>
        </w:rPr>
        <w:t xml:space="preserve"> Picea</w:t>
      </w:r>
      <w:r>
        <w:rPr>
          <w:i/>
        </w:rPr>
        <w:t>.</w:t>
      </w:r>
    </w:p>
    <w:p w:rsidR="002A508D" w:rsidRDefault="002A508D"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Sinonimias</w:t>
      </w:r>
    </w:p>
    <w:p w:rsidR="0023518F" w:rsidRPr="0023518F" w:rsidRDefault="0023518F" w:rsidP="0023518F">
      <w:pPr>
        <w:pStyle w:val="Prrafodelista"/>
        <w:numPr>
          <w:ilvl w:val="0"/>
          <w:numId w:val="7"/>
        </w:numPr>
        <w:spacing w:after="0" w:line="240" w:lineRule="auto"/>
        <w:rPr>
          <w:rFonts w:eastAsia="Times New Roman" w:cs="Times New Roman"/>
          <w:lang w:eastAsia="es-MX"/>
        </w:rPr>
      </w:pPr>
      <w:proofErr w:type="spellStart"/>
      <w:r w:rsidRPr="0023518F">
        <w:rPr>
          <w:rFonts w:eastAsia="Times New Roman" w:cs="Times New Roman"/>
          <w:i/>
          <w:iCs/>
          <w:lang w:eastAsia="es-MX"/>
        </w:rPr>
        <w:t>Cacoecia</w:t>
      </w:r>
      <w:proofErr w:type="spellEnd"/>
      <w:r w:rsidRPr="0023518F">
        <w:rPr>
          <w:rFonts w:eastAsia="Times New Roman" w:cs="Times New Roman"/>
          <w:i/>
          <w:iCs/>
          <w:lang w:eastAsia="es-MX"/>
        </w:rPr>
        <w:t xml:space="preserve"> occidentalis</w:t>
      </w:r>
      <w:r w:rsidRPr="0023518F">
        <w:rPr>
          <w:rFonts w:eastAsia="Times New Roman" w:cs="Times New Roman"/>
          <w:lang w:eastAsia="es-MX"/>
        </w:rPr>
        <w:t xml:space="preserve"> Walsingham, 1891 </w:t>
      </w:r>
    </w:p>
    <w:p w:rsidR="0023518F" w:rsidRPr="0023518F" w:rsidRDefault="0023518F" w:rsidP="0023518F">
      <w:pPr>
        <w:pStyle w:val="Prrafodelista"/>
        <w:numPr>
          <w:ilvl w:val="0"/>
          <w:numId w:val="7"/>
        </w:numPr>
        <w:spacing w:after="0" w:line="240" w:lineRule="auto"/>
        <w:rPr>
          <w:rFonts w:eastAsia="Times New Roman" w:cs="Times New Roman"/>
          <w:lang w:eastAsia="es-MX"/>
        </w:rPr>
      </w:pPr>
      <w:proofErr w:type="spellStart"/>
      <w:r w:rsidRPr="0023518F">
        <w:rPr>
          <w:rFonts w:eastAsia="Times New Roman" w:cs="Times New Roman"/>
          <w:i/>
          <w:iCs/>
          <w:lang w:eastAsia="es-MX"/>
        </w:rPr>
        <w:t>Archips</w:t>
      </w:r>
      <w:proofErr w:type="spellEnd"/>
      <w:r w:rsidRPr="0023518F">
        <w:rPr>
          <w:rFonts w:eastAsia="Times New Roman" w:cs="Times New Roman"/>
          <w:i/>
          <w:iCs/>
          <w:lang w:eastAsia="es-MX"/>
        </w:rPr>
        <w:t xml:space="preserve"> occidentalis</w:t>
      </w:r>
      <w:r w:rsidRPr="0023518F">
        <w:rPr>
          <w:rFonts w:eastAsia="Times New Roman" w:cs="Times New Roman"/>
          <w:lang w:eastAsia="es-MX"/>
        </w:rPr>
        <w:t xml:space="preserve"> </w:t>
      </w:r>
    </w:p>
    <w:p w:rsidR="0023518F" w:rsidRPr="0023518F" w:rsidRDefault="0023518F" w:rsidP="0023518F">
      <w:pPr>
        <w:pStyle w:val="Prrafodelista"/>
        <w:numPr>
          <w:ilvl w:val="0"/>
          <w:numId w:val="7"/>
        </w:numPr>
        <w:rPr>
          <w:b/>
          <w:color w:val="0070C0"/>
        </w:rPr>
      </w:pPr>
      <w:proofErr w:type="spellStart"/>
      <w:r w:rsidRPr="0023518F">
        <w:rPr>
          <w:rFonts w:eastAsia="Times New Roman" w:cs="Times New Roman"/>
          <w:i/>
          <w:iCs/>
          <w:lang w:eastAsia="es-MX"/>
        </w:rPr>
        <w:t>Archips</w:t>
      </w:r>
      <w:proofErr w:type="spellEnd"/>
      <w:r w:rsidRPr="0023518F">
        <w:rPr>
          <w:rFonts w:eastAsia="Times New Roman" w:cs="Times New Roman"/>
          <w:i/>
          <w:iCs/>
          <w:lang w:eastAsia="es-MX"/>
        </w:rPr>
        <w:t xml:space="preserve"> occidentalis</w:t>
      </w:r>
    </w:p>
    <w:p w:rsidR="0023518F" w:rsidRPr="0023518F" w:rsidRDefault="0023518F" w:rsidP="0023518F">
      <w:pPr>
        <w:rPr>
          <w:b/>
          <w:color w:val="0070C0"/>
        </w:rPr>
      </w:pPr>
    </w:p>
    <w:p w:rsidR="00ED5868"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Origen</w:t>
      </w:r>
      <w:r w:rsidR="002A508D">
        <w:rPr>
          <w:rFonts w:ascii="Arial Rounded MT Bold" w:hAnsi="Arial Rounded MT Bold"/>
          <w:b/>
          <w:color w:val="0070C0"/>
          <w:sz w:val="24"/>
        </w:rPr>
        <w:t xml:space="preserve"> y distribución</w:t>
      </w:r>
    </w:p>
    <w:p w:rsidR="0023518F" w:rsidRDefault="0023518F" w:rsidP="00952E49">
      <w:pPr>
        <w:spacing w:after="120" w:line="240" w:lineRule="exact"/>
        <w:jc w:val="both"/>
        <w:rPr>
          <w:rFonts w:eastAsia="Calibri" w:cs="Arial"/>
        </w:rPr>
      </w:pPr>
      <w:r w:rsidRPr="000612A5">
        <w:rPr>
          <w:rFonts w:eastAsia="Calibri" w:cs="Arial"/>
          <w:iCs/>
        </w:rPr>
        <w:t>Originario de Sudáfrica</w:t>
      </w:r>
      <w:r>
        <w:rPr>
          <w:rFonts w:eastAsia="Calibri" w:cs="Arial"/>
        </w:rPr>
        <w:t>,</w:t>
      </w:r>
      <w:r w:rsidRPr="000612A5">
        <w:rPr>
          <w:rFonts w:eastAsia="Calibri" w:cs="Arial"/>
          <w:i/>
          <w:iCs/>
        </w:rPr>
        <w:t xml:space="preserve"> </w:t>
      </w:r>
      <w:r w:rsidRPr="000612A5">
        <w:rPr>
          <w:rFonts w:eastAsia="Calibri" w:cs="Arial"/>
          <w:iCs/>
        </w:rPr>
        <w:t>probablemente</w:t>
      </w:r>
      <w:r w:rsidRPr="000612A5">
        <w:rPr>
          <w:rFonts w:eastAsia="Calibri" w:cs="Arial"/>
        </w:rPr>
        <w:t xml:space="preserve"> esté ampliamente distribuido en África </w:t>
      </w:r>
      <w:r w:rsidRPr="000612A5">
        <w:rPr>
          <w:rFonts w:eastAsia="Calibri" w:cs="Arial"/>
          <w:iCs/>
        </w:rPr>
        <w:t>subsahariana</w:t>
      </w:r>
      <w:r w:rsidRPr="000612A5">
        <w:rPr>
          <w:rFonts w:eastAsia="Calibri" w:cs="Arial"/>
          <w:i/>
          <w:iCs/>
        </w:rPr>
        <w:t>,</w:t>
      </w:r>
      <w:r w:rsidRPr="000612A5">
        <w:rPr>
          <w:rFonts w:eastAsia="Calibri" w:cs="Arial"/>
        </w:rPr>
        <w:t xml:space="preserve"> como lo demuestran registros de Gambia, Kenia, Mozambique, Rhodesia, Sierra Leona, Tanzania y Zambia.</w:t>
      </w:r>
    </w:p>
    <w:p w:rsidR="0023518F" w:rsidRDefault="0023518F" w:rsidP="00952E49">
      <w:pPr>
        <w:spacing w:after="160" w:line="240" w:lineRule="exact"/>
        <w:jc w:val="both"/>
        <w:rPr>
          <w:rFonts w:eastAsia="Calibri" w:cs="Arial"/>
        </w:rPr>
      </w:pPr>
      <w:r w:rsidRPr="0023518F">
        <w:rPr>
          <w:rFonts w:eastAsia="Calibri" w:cs="Arial"/>
        </w:rPr>
        <w:t xml:space="preserve">Gran parte de los Estados Unidos y Canadá. Ocurre en las montañas rocosas de Arizona y de New México hacia el norte en Colorado, Utah, Wyoming, Montana, </w:t>
      </w:r>
      <w:proofErr w:type="gramStart"/>
      <w:r w:rsidRPr="0023518F">
        <w:rPr>
          <w:rFonts w:eastAsia="Calibri" w:cs="Arial"/>
        </w:rPr>
        <w:t>y</w:t>
      </w:r>
      <w:proofErr w:type="gramEnd"/>
      <w:r w:rsidRPr="0023518F">
        <w:rPr>
          <w:rFonts w:eastAsia="Calibri" w:cs="Arial"/>
        </w:rPr>
        <w:t xml:space="preserve"> Idaho, en el noroeste del Pacífico en Oregon y Washington, en Columbia Británica y Alberta, Canadá.</w:t>
      </w:r>
      <w:r w:rsidRPr="0023518F">
        <w:rPr>
          <w:rFonts w:eastAsia="Calibri" w:cs="Times New Roman"/>
          <w:noProof/>
          <w:lang w:eastAsia="es-MX"/>
        </w:rPr>
        <w:t xml:space="preserve"> </w:t>
      </w:r>
    </w:p>
    <w:p w:rsidR="00952E49" w:rsidRPr="00952E49" w:rsidRDefault="00952E49" w:rsidP="00952E49">
      <w:pPr>
        <w:spacing w:after="160" w:line="240" w:lineRule="exact"/>
        <w:jc w:val="both"/>
        <w:rPr>
          <w:rFonts w:eastAsia="Calibri" w:cs="Arial"/>
        </w:rPr>
      </w:pPr>
    </w:p>
    <w:p w:rsidR="00ED5868"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Estatus en México</w:t>
      </w:r>
    </w:p>
    <w:p w:rsidR="00E1422E" w:rsidRDefault="00E1422E" w:rsidP="00952E49">
      <w:pPr>
        <w:jc w:val="both"/>
        <w:rPr>
          <w:rFonts w:cs="Arial"/>
        </w:rPr>
      </w:pPr>
      <w:r>
        <w:rPr>
          <w:rFonts w:cs="Arial"/>
        </w:rPr>
        <w:t>Plaga cuarentenaria que se determinó</w:t>
      </w:r>
      <w:r w:rsidRPr="00E1422E">
        <w:rPr>
          <w:rFonts w:cs="Arial"/>
        </w:rPr>
        <w:t xml:space="preserve"> con base en los Análisis de Riesgo de Plagas elaborados por la Secretaría y en aquellas que se establezcan como cuarentenarias en el dictamen técnico que realiza la Secretaría, de conform</w:t>
      </w:r>
      <w:r>
        <w:rPr>
          <w:rFonts w:cs="Arial"/>
        </w:rPr>
        <w:t>idad con la Ley y su Reglamento (Diario Oficial de la Federación, PROY-NOM-013-SEMARNAT-2016).</w:t>
      </w:r>
    </w:p>
    <w:p w:rsidR="00E1422E" w:rsidRPr="00E1422E" w:rsidRDefault="00E1422E" w:rsidP="00E1422E">
      <w:pPr>
        <w:rPr>
          <w:b/>
          <w:color w:val="0070C0"/>
          <w:sz w:val="24"/>
        </w:rPr>
      </w:pPr>
    </w:p>
    <w:p w:rsidR="00ED5868"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lastRenderedPageBreak/>
        <w:t>Hábitat</w:t>
      </w:r>
      <w:r w:rsidR="002A508D">
        <w:rPr>
          <w:rFonts w:ascii="Arial Rounded MT Bold" w:hAnsi="Arial Rounded MT Bold"/>
          <w:b/>
          <w:color w:val="0070C0"/>
          <w:sz w:val="24"/>
        </w:rPr>
        <w:t xml:space="preserve"> y hospederos</w:t>
      </w:r>
    </w:p>
    <w:p w:rsidR="00C71A81" w:rsidRPr="00CF56A5" w:rsidRDefault="00C71A81" w:rsidP="00CF56A5">
      <w:pPr>
        <w:jc w:val="both"/>
        <w:rPr>
          <w:rFonts w:eastAsia="Times New Roman" w:cs="Arial"/>
          <w:lang w:eastAsia="es-MX"/>
        </w:rPr>
      </w:pPr>
      <w:r w:rsidRPr="00CF56A5">
        <w:rPr>
          <w:rFonts w:eastAsia="Times New Roman" w:cs="Arial"/>
          <w:lang w:eastAsia="es-MX"/>
        </w:rPr>
        <w:t>Ovipositan en la parte inferior de las agujas de coníferas, después en estado larvario buscan lugares protegidos bajo las escamas de la corteza o entre líquenes en el tronco o miembros del árbol, aquí construyen de seda</w:t>
      </w:r>
      <w:r w:rsidR="00CF56A5" w:rsidRPr="00CF56A5">
        <w:rPr>
          <w:rFonts w:eastAsia="Times New Roman" w:cs="Arial"/>
          <w:lang w:eastAsia="es-MX"/>
        </w:rPr>
        <w:t xml:space="preserve"> sus madrigueras llamadas “</w:t>
      </w:r>
      <w:proofErr w:type="spellStart"/>
      <w:r w:rsidR="00CF56A5" w:rsidRPr="00CF56A5">
        <w:rPr>
          <w:rFonts w:eastAsia="Times New Roman" w:cs="Arial"/>
          <w:lang w:eastAsia="es-MX"/>
        </w:rPr>
        <w:t>hibernaculas</w:t>
      </w:r>
      <w:proofErr w:type="spellEnd"/>
      <w:r w:rsidR="00CF56A5" w:rsidRPr="00CF56A5">
        <w:rPr>
          <w:rFonts w:eastAsia="Times New Roman" w:cs="Arial"/>
          <w:lang w:eastAsia="es-MX"/>
        </w:rPr>
        <w:t>”,</w:t>
      </w:r>
      <w:r w:rsidRPr="00CF56A5">
        <w:rPr>
          <w:rFonts w:eastAsia="Times New Roman" w:cs="Arial"/>
          <w:lang w:eastAsia="es-MX"/>
        </w:rPr>
        <w:t xml:space="preserve"> en las cuales permanecen</w:t>
      </w:r>
      <w:r w:rsidR="00CF56A5" w:rsidRPr="00CF56A5">
        <w:rPr>
          <w:rFonts w:eastAsia="Times New Roman" w:cs="Arial"/>
          <w:lang w:eastAsia="es-MX"/>
        </w:rPr>
        <w:t xml:space="preserve"> todo el invierno.</w:t>
      </w:r>
    </w:p>
    <w:p w:rsidR="00CF56A5" w:rsidRPr="00CF56A5" w:rsidRDefault="00CF56A5" w:rsidP="00CF56A5">
      <w:pPr>
        <w:spacing w:after="0" w:line="240" w:lineRule="auto"/>
        <w:jc w:val="both"/>
        <w:rPr>
          <w:rFonts w:eastAsia="Times New Roman" w:cs="Times New Roman"/>
          <w:lang w:eastAsia="es-MX"/>
        </w:rPr>
      </w:pPr>
      <w:r w:rsidRPr="00CF56A5">
        <w:rPr>
          <w:rFonts w:eastAsia="Times New Roman" w:cs="Times New Roman"/>
          <w:i/>
          <w:iCs/>
          <w:lang w:eastAsia="es-MX"/>
        </w:rPr>
        <w:t>Choristoneura occidentalis</w:t>
      </w:r>
      <w:r>
        <w:rPr>
          <w:rFonts w:eastAsia="Times New Roman" w:cs="Times New Roman"/>
          <w:lang w:eastAsia="es-MX"/>
        </w:rPr>
        <w:t xml:space="preserve"> ataca principalmente a</w:t>
      </w:r>
      <w:r w:rsidRPr="00CF56A5">
        <w:rPr>
          <w:rFonts w:eastAsia="Times New Roman" w:cs="Times New Roman"/>
          <w:lang w:eastAsia="es-MX"/>
        </w:rPr>
        <w:t xml:space="preserve"> </w:t>
      </w:r>
      <w:r w:rsidRPr="00CF56A5">
        <w:rPr>
          <w:rFonts w:eastAsia="Times New Roman" w:cs="Times New Roman"/>
          <w:i/>
          <w:iCs/>
          <w:lang w:eastAsia="es-MX"/>
        </w:rPr>
        <w:t xml:space="preserve">Pseudotsuga </w:t>
      </w:r>
      <w:proofErr w:type="spellStart"/>
      <w:r w:rsidRPr="00CF56A5">
        <w:rPr>
          <w:rFonts w:eastAsia="Times New Roman" w:cs="Times New Roman"/>
          <w:i/>
          <w:iCs/>
          <w:lang w:eastAsia="es-MX"/>
        </w:rPr>
        <w:t>menziesii</w:t>
      </w:r>
      <w:proofErr w:type="spellEnd"/>
      <w:r w:rsidRPr="00CF56A5">
        <w:rPr>
          <w:rFonts w:eastAsia="Times New Roman" w:cs="Times New Roman"/>
          <w:lang w:eastAsia="es-MX"/>
        </w:rPr>
        <w:t xml:space="preserve"> y también en otros </w:t>
      </w:r>
    </w:p>
    <w:p w:rsidR="00CF56A5" w:rsidRPr="00CF56A5" w:rsidRDefault="00CF56A5" w:rsidP="00CF56A5">
      <w:pPr>
        <w:spacing w:after="0" w:line="240" w:lineRule="auto"/>
        <w:jc w:val="both"/>
        <w:rPr>
          <w:rFonts w:eastAsia="Times New Roman" w:cs="Times New Roman"/>
          <w:lang w:eastAsia="es-MX"/>
        </w:rPr>
      </w:pPr>
      <w:r w:rsidRPr="00CF56A5">
        <w:rPr>
          <w:rFonts w:eastAsia="Times New Roman" w:cs="Times New Roman"/>
          <w:lang w:eastAsia="es-MX"/>
        </w:rPr>
        <w:t xml:space="preserve">Árboles </w:t>
      </w:r>
      <w:r w:rsidRPr="00CF56A5">
        <w:rPr>
          <w:rFonts w:eastAsia="Times New Roman" w:cs="Times New Roman"/>
          <w:i/>
          <w:iCs/>
          <w:lang w:eastAsia="es-MX"/>
        </w:rPr>
        <w:t>forestales</w:t>
      </w:r>
      <w:r w:rsidRPr="00CF56A5">
        <w:rPr>
          <w:rFonts w:eastAsia="Times New Roman" w:cs="Times New Roman"/>
          <w:lang w:eastAsia="es-MX"/>
        </w:rPr>
        <w:t xml:space="preserve"> como </w:t>
      </w:r>
      <w:r w:rsidRPr="00CF56A5">
        <w:rPr>
          <w:rFonts w:eastAsia="Times New Roman" w:cs="Times New Roman"/>
          <w:i/>
          <w:iCs/>
          <w:lang w:eastAsia="es-MX"/>
        </w:rPr>
        <w:t xml:space="preserve">Abies </w:t>
      </w:r>
      <w:proofErr w:type="spellStart"/>
      <w:proofErr w:type="gramStart"/>
      <w:r w:rsidRPr="00CF56A5">
        <w:rPr>
          <w:rFonts w:eastAsia="Times New Roman" w:cs="Times New Roman"/>
          <w:i/>
          <w:iCs/>
          <w:lang w:eastAsia="es-MX"/>
        </w:rPr>
        <w:t>concolor</w:t>
      </w:r>
      <w:proofErr w:type="spellEnd"/>
      <w:r w:rsidRPr="00CF56A5">
        <w:rPr>
          <w:rFonts w:eastAsia="Times New Roman" w:cs="Times New Roman"/>
          <w:lang w:eastAsia="es-MX"/>
        </w:rPr>
        <w:t xml:space="preserve"> ,</w:t>
      </w:r>
      <w:proofErr w:type="gramEnd"/>
      <w:r w:rsidRPr="00CF56A5">
        <w:rPr>
          <w:rFonts w:eastAsia="Times New Roman" w:cs="Times New Roman"/>
          <w:lang w:eastAsia="es-MX"/>
        </w:rPr>
        <w:t xml:space="preserve"> </w:t>
      </w:r>
      <w:r w:rsidRPr="00CF56A5">
        <w:rPr>
          <w:rFonts w:eastAsia="Times New Roman" w:cs="Times New Roman"/>
          <w:i/>
          <w:iCs/>
          <w:lang w:eastAsia="es-MX"/>
        </w:rPr>
        <w:t xml:space="preserve">A. </w:t>
      </w:r>
      <w:proofErr w:type="spellStart"/>
      <w:r w:rsidRPr="00CF56A5">
        <w:rPr>
          <w:rFonts w:eastAsia="Times New Roman" w:cs="Times New Roman"/>
          <w:i/>
          <w:iCs/>
          <w:lang w:eastAsia="es-MX"/>
        </w:rPr>
        <w:t>grandis</w:t>
      </w:r>
      <w:proofErr w:type="spellEnd"/>
      <w:r w:rsidRPr="00CF56A5">
        <w:rPr>
          <w:rFonts w:eastAsia="Times New Roman" w:cs="Times New Roman"/>
          <w:lang w:eastAsia="es-MX"/>
        </w:rPr>
        <w:t xml:space="preserve"> , </w:t>
      </w:r>
      <w:r w:rsidRPr="00CF56A5">
        <w:rPr>
          <w:rFonts w:eastAsia="Times New Roman" w:cs="Times New Roman"/>
          <w:i/>
          <w:iCs/>
          <w:lang w:eastAsia="es-MX"/>
        </w:rPr>
        <w:t xml:space="preserve">A. </w:t>
      </w:r>
      <w:proofErr w:type="spellStart"/>
      <w:r w:rsidRPr="00CF56A5">
        <w:rPr>
          <w:rFonts w:eastAsia="Times New Roman" w:cs="Times New Roman"/>
          <w:i/>
          <w:iCs/>
          <w:lang w:eastAsia="es-MX"/>
        </w:rPr>
        <w:t>lasiocarpa</w:t>
      </w:r>
      <w:proofErr w:type="spellEnd"/>
      <w:r w:rsidRPr="00CF56A5">
        <w:rPr>
          <w:rFonts w:eastAsia="Times New Roman" w:cs="Times New Roman"/>
          <w:lang w:eastAsia="es-MX"/>
        </w:rPr>
        <w:t xml:space="preserve"> , </w:t>
      </w:r>
      <w:proofErr w:type="spellStart"/>
      <w:r w:rsidRPr="00CF56A5">
        <w:rPr>
          <w:rFonts w:eastAsia="Times New Roman" w:cs="Times New Roman"/>
          <w:i/>
          <w:iCs/>
          <w:lang w:eastAsia="es-MX"/>
        </w:rPr>
        <w:t>Larix</w:t>
      </w:r>
      <w:proofErr w:type="spellEnd"/>
      <w:r w:rsidRPr="00CF56A5">
        <w:rPr>
          <w:rFonts w:eastAsia="Times New Roman" w:cs="Times New Roman"/>
          <w:i/>
          <w:iCs/>
          <w:lang w:eastAsia="es-MX"/>
        </w:rPr>
        <w:t xml:space="preserve"> occidentalis</w:t>
      </w:r>
      <w:r w:rsidRPr="00CF56A5">
        <w:rPr>
          <w:rFonts w:eastAsia="Times New Roman" w:cs="Times New Roman"/>
          <w:lang w:eastAsia="es-MX"/>
        </w:rPr>
        <w:t xml:space="preserve"> , </w:t>
      </w:r>
      <w:r w:rsidRPr="00CF56A5">
        <w:rPr>
          <w:rFonts w:eastAsia="Times New Roman" w:cs="Times New Roman"/>
          <w:i/>
          <w:iCs/>
          <w:lang w:eastAsia="es-MX"/>
        </w:rPr>
        <w:t>Picea</w:t>
      </w:r>
      <w:r>
        <w:rPr>
          <w:rFonts w:eastAsia="Times New Roman" w:cs="Times New Roman"/>
          <w:lang w:eastAsia="es-MX"/>
        </w:rPr>
        <w:t xml:space="preserve"> </w:t>
      </w:r>
      <w:r>
        <w:rPr>
          <w:rFonts w:eastAsia="Times New Roman" w:cs="Times New Roman"/>
          <w:i/>
          <w:iCs/>
          <w:lang w:eastAsia="es-MX"/>
        </w:rPr>
        <w:t>e</w:t>
      </w:r>
      <w:r w:rsidRPr="00CF56A5">
        <w:rPr>
          <w:rFonts w:eastAsia="Times New Roman" w:cs="Times New Roman"/>
          <w:i/>
          <w:iCs/>
          <w:lang w:eastAsia="es-MX"/>
        </w:rPr>
        <w:t>ngelmannii</w:t>
      </w:r>
      <w:r w:rsidRPr="00CF56A5">
        <w:rPr>
          <w:rFonts w:eastAsia="Times New Roman" w:cs="Times New Roman"/>
          <w:lang w:eastAsia="es-MX"/>
        </w:rPr>
        <w:t xml:space="preserve"> , </w:t>
      </w:r>
      <w:r w:rsidRPr="00CF56A5">
        <w:rPr>
          <w:rFonts w:eastAsia="Times New Roman" w:cs="Times New Roman"/>
          <w:i/>
          <w:iCs/>
          <w:lang w:eastAsia="es-MX"/>
        </w:rPr>
        <w:t>P. glauca</w:t>
      </w:r>
      <w:r w:rsidRPr="00CF56A5">
        <w:rPr>
          <w:rFonts w:eastAsia="Times New Roman" w:cs="Times New Roman"/>
          <w:lang w:eastAsia="es-MX"/>
        </w:rPr>
        <w:t xml:space="preserve"> y </w:t>
      </w:r>
      <w:r w:rsidRPr="00CF56A5">
        <w:rPr>
          <w:rFonts w:eastAsia="Times New Roman" w:cs="Times New Roman"/>
          <w:i/>
          <w:iCs/>
          <w:lang w:eastAsia="es-MX"/>
        </w:rPr>
        <w:t xml:space="preserve">P. </w:t>
      </w:r>
      <w:proofErr w:type="spellStart"/>
      <w:r w:rsidRPr="00CF56A5">
        <w:rPr>
          <w:rFonts w:eastAsia="Times New Roman" w:cs="Times New Roman"/>
          <w:i/>
          <w:iCs/>
          <w:lang w:eastAsia="es-MX"/>
        </w:rPr>
        <w:t>pungens</w:t>
      </w:r>
      <w:proofErr w:type="spellEnd"/>
      <w:r w:rsidRPr="00CF56A5">
        <w:rPr>
          <w:rFonts w:eastAsia="Times New Roman" w:cs="Times New Roman"/>
          <w:lang w:eastAsia="es-MX"/>
        </w:rPr>
        <w:t xml:space="preserve"> . En la región de la OEPP se pueden encontrar estas plantas huésped </w:t>
      </w:r>
      <w:r>
        <w:rPr>
          <w:rFonts w:eastAsia="Times New Roman" w:cs="Times New Roman"/>
          <w:lang w:eastAsia="es-MX"/>
        </w:rPr>
        <w:t>e</w:t>
      </w:r>
      <w:r w:rsidRPr="00CF56A5">
        <w:rPr>
          <w:rFonts w:eastAsia="Times New Roman" w:cs="Times New Roman"/>
          <w:lang w:eastAsia="es-MX"/>
        </w:rPr>
        <w:t xml:space="preserve">n los bosques del norte y centro de Europa. </w:t>
      </w:r>
    </w:p>
    <w:p w:rsidR="00CF56A5" w:rsidRPr="00C71A81" w:rsidRDefault="00CF56A5" w:rsidP="00C71A81">
      <w:pPr>
        <w:rPr>
          <w:rFonts w:ascii="Arial Rounded MT Bold" w:hAnsi="Arial Rounded MT Bold"/>
          <w:b/>
          <w:color w:val="0070C0"/>
          <w:sz w:val="24"/>
        </w:rPr>
      </w:pPr>
    </w:p>
    <w:p w:rsidR="00ED5868" w:rsidRPr="002A508D" w:rsidRDefault="00E25FA1"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Descripción</w:t>
      </w:r>
      <w:r>
        <w:rPr>
          <w:rFonts w:ascii="Arial Rounded MT Bold" w:hAnsi="Arial Rounded MT Bold"/>
          <w:b/>
          <w:color w:val="0070C0"/>
          <w:sz w:val="24"/>
        </w:rPr>
        <w:t xml:space="preserve"> </w:t>
      </w:r>
      <w:r w:rsidR="000D2070">
        <w:rPr>
          <w:rFonts w:ascii="Arial Rounded MT Bold" w:hAnsi="Arial Rounded MT Bold"/>
          <w:b/>
          <w:color w:val="0070C0"/>
          <w:sz w:val="24"/>
        </w:rPr>
        <w:t>y</w:t>
      </w:r>
      <w:r>
        <w:rPr>
          <w:rFonts w:ascii="Arial Rounded MT Bold" w:hAnsi="Arial Rounded MT Bold"/>
          <w:b/>
          <w:color w:val="0070C0"/>
          <w:sz w:val="24"/>
        </w:rPr>
        <w:t xml:space="preserve"> </w:t>
      </w:r>
      <w:r w:rsidRPr="002A508D">
        <w:rPr>
          <w:rFonts w:ascii="Arial Rounded MT Bold" w:hAnsi="Arial Rounded MT Bold"/>
          <w:b/>
          <w:color w:val="0070C0"/>
          <w:sz w:val="24"/>
        </w:rPr>
        <w:t>Ciclo biológico</w:t>
      </w:r>
    </w:p>
    <w:p w:rsidR="008629BD" w:rsidRDefault="009E2CC0" w:rsidP="008629BD">
      <w:pPr>
        <w:jc w:val="both"/>
      </w:pPr>
      <w:r w:rsidRPr="009E2CC0">
        <w:rPr>
          <w:rFonts w:ascii="Calibri" w:eastAsia="Calibri" w:hAnsi="Calibri" w:cs="Times New Roman"/>
          <w:noProof/>
          <w:lang w:eastAsia="es-MX"/>
        </w:rPr>
        <w:drawing>
          <wp:anchor distT="0" distB="0" distL="114300" distR="114300" simplePos="0" relativeHeight="251668480" behindDoc="0" locked="0" layoutInCell="1" allowOverlap="1" wp14:anchorId="7AC5F539" wp14:editId="175D8ED6">
            <wp:simplePos x="0" y="0"/>
            <wp:positionH relativeFrom="column">
              <wp:posOffset>1177290</wp:posOffset>
            </wp:positionH>
            <wp:positionV relativeFrom="paragraph">
              <wp:posOffset>708024</wp:posOffset>
            </wp:positionV>
            <wp:extent cx="2514600" cy="1933575"/>
            <wp:effectExtent l="0" t="0" r="0" b="9525"/>
            <wp:wrapNone/>
            <wp:docPr id="10" name="Imagen 10" descr="Choristoneura occidenta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oristoneura occidentali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CC0">
        <w:rPr>
          <w:rFonts w:ascii="Calibri" w:eastAsia="Calibri" w:hAnsi="Calibri" w:cs="Times New Roman"/>
          <w:noProof/>
          <w:lang w:eastAsia="es-MX"/>
        </w:rPr>
        <w:drawing>
          <wp:anchor distT="0" distB="0" distL="114300" distR="114300" simplePos="0" relativeHeight="251666432" behindDoc="0" locked="0" layoutInCell="1" allowOverlap="1" wp14:anchorId="67CA55EB" wp14:editId="584F0551">
            <wp:simplePos x="0" y="0"/>
            <wp:positionH relativeFrom="column">
              <wp:posOffset>4461510</wp:posOffset>
            </wp:positionH>
            <wp:positionV relativeFrom="paragraph">
              <wp:posOffset>4632325</wp:posOffset>
            </wp:positionV>
            <wp:extent cx="875665" cy="864870"/>
            <wp:effectExtent l="0" t="0" r="635" b="0"/>
            <wp:wrapNone/>
            <wp:docPr id="9" name="Imagen 10" descr="Figu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a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5665" cy="864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CC0">
        <w:rPr>
          <w:rFonts w:ascii="Calibri" w:eastAsia="Calibri" w:hAnsi="Calibri" w:cs="Times New Roman"/>
          <w:noProof/>
          <w:lang w:eastAsia="es-MX"/>
        </w:rPr>
        <w:drawing>
          <wp:anchor distT="0" distB="0" distL="114300" distR="114300" simplePos="0" relativeHeight="251664384" behindDoc="0" locked="0" layoutInCell="1" allowOverlap="1" wp14:anchorId="6A8BD24F" wp14:editId="11101165">
            <wp:simplePos x="0" y="0"/>
            <wp:positionH relativeFrom="column">
              <wp:posOffset>4465320</wp:posOffset>
            </wp:positionH>
            <wp:positionV relativeFrom="paragraph">
              <wp:posOffset>3813175</wp:posOffset>
            </wp:positionV>
            <wp:extent cx="873760" cy="723900"/>
            <wp:effectExtent l="0" t="0" r="2540" b="0"/>
            <wp:wrapNone/>
            <wp:docPr id="8" name="Imagen 9" descr="Figu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a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376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2070">
        <w:rPr>
          <w:noProof/>
          <w:lang w:eastAsia="es-MX"/>
        </w:rPr>
        <mc:AlternateContent>
          <mc:Choice Requires="wpg">
            <w:drawing>
              <wp:inline distT="0" distB="0" distL="0" distR="0">
                <wp:extent cx="5540324" cy="5467349"/>
                <wp:effectExtent l="0" t="0" r="0" b="0"/>
                <wp:docPr id="47" name="2 Grupo"/>
                <wp:cNvGraphicFramePr/>
                <a:graphic xmlns:a="http://schemas.openxmlformats.org/drawingml/2006/main">
                  <a:graphicData uri="http://schemas.microsoft.com/office/word/2010/wordprocessingGroup">
                    <wpg:wgp>
                      <wpg:cNvGrpSpPr/>
                      <wpg:grpSpPr>
                        <a:xfrm>
                          <a:off x="0" y="0"/>
                          <a:ext cx="5540324" cy="5467349"/>
                          <a:chOff x="72007" y="72001"/>
                          <a:chExt cx="5540324" cy="5467866"/>
                        </a:xfrm>
                      </wpg:grpSpPr>
                      <wps:wsp>
                        <wps:cNvPr id="50" name="5 CuadroTexto"/>
                        <wps:cNvSpPr txBox="1"/>
                        <wps:spPr>
                          <a:xfrm>
                            <a:off x="76205" y="3168622"/>
                            <a:ext cx="994793" cy="323850"/>
                          </a:xfrm>
                          <a:prstGeom prst="rect">
                            <a:avLst/>
                          </a:prstGeom>
                          <a:noFill/>
                        </wps:spPr>
                        <wps:txbx>
                          <w:txbxContent>
                            <w:p w:rsidR="00DD0F13" w:rsidRDefault="00DD0F13" w:rsidP="000D2070">
                              <w:pPr>
                                <w:pStyle w:val="NormalWeb"/>
                                <w:spacing w:before="0" w:beforeAutospacing="0" w:after="0" w:afterAutospacing="0"/>
                              </w:pPr>
                              <w:r w:rsidRPr="000D2070">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2. Larva</w:t>
                              </w:r>
                              <w:r>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 xml:space="preserve"> </w:t>
                              </w:r>
                            </w:p>
                          </w:txbxContent>
                        </wps:txbx>
                        <wps:bodyPr wrap="square" rtlCol="0">
                          <a:spAutoFit/>
                        </wps:bodyPr>
                      </wps:wsp>
                      <wps:wsp>
                        <wps:cNvPr id="49" name="4 CuadroTexto"/>
                        <wps:cNvSpPr txBox="1"/>
                        <wps:spPr>
                          <a:xfrm>
                            <a:off x="144144" y="124138"/>
                            <a:ext cx="1080387" cy="323850"/>
                          </a:xfrm>
                          <a:prstGeom prst="rect">
                            <a:avLst/>
                          </a:prstGeom>
                          <a:noFill/>
                        </wps:spPr>
                        <wps:txbx>
                          <w:txbxContent>
                            <w:p w:rsidR="00DD0F13" w:rsidRDefault="00DD0F13" w:rsidP="000D2070">
                              <w:pPr>
                                <w:pStyle w:val="NormalWeb"/>
                                <w:spacing w:before="0" w:beforeAutospacing="0" w:after="0" w:afterAutospacing="0"/>
                              </w:pPr>
                              <w:r w:rsidRPr="000D2070">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1. Huevo</w:t>
                              </w:r>
                            </w:p>
                          </w:txbxContent>
                        </wps:txbx>
                        <wps:bodyPr wrap="square" rtlCol="0">
                          <a:spAutoFit/>
                        </wps:bodyPr>
                      </wps:wsp>
                      <wps:wsp>
                        <wps:cNvPr id="51" name="6 CuadroTexto"/>
                        <wps:cNvSpPr txBox="1"/>
                        <wps:spPr>
                          <a:xfrm>
                            <a:off x="4248407" y="72001"/>
                            <a:ext cx="1209675" cy="323850"/>
                          </a:xfrm>
                          <a:prstGeom prst="rect">
                            <a:avLst/>
                          </a:prstGeom>
                          <a:noFill/>
                        </wps:spPr>
                        <wps:txbx>
                          <w:txbxContent>
                            <w:p w:rsidR="00DD0F13" w:rsidRDefault="00DD0F13" w:rsidP="000D2070">
                              <w:pPr>
                                <w:pStyle w:val="NormalWeb"/>
                                <w:spacing w:before="0" w:beforeAutospacing="0" w:after="0" w:afterAutospacing="0"/>
                                <w:jc w:val="right"/>
                              </w:pPr>
                              <w:r w:rsidRPr="000D2070">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4. Adulto</w:t>
                              </w:r>
                            </w:p>
                          </w:txbxContent>
                        </wps:txbx>
                        <wps:bodyPr wrap="square" rtlCol="0">
                          <a:spAutoFit/>
                        </wps:bodyPr>
                      </wps:wsp>
                      <wps:wsp>
                        <wps:cNvPr id="52" name="8 Rectángulo"/>
                        <wps:cNvSpPr/>
                        <wps:spPr>
                          <a:xfrm>
                            <a:off x="72007" y="461594"/>
                            <a:ext cx="1152525" cy="858300"/>
                          </a:xfrm>
                          <a:prstGeom prst="rect">
                            <a:avLst/>
                          </a:prstGeom>
                        </wps:spPr>
                        <wps:txbx>
                          <w:txbxContent>
                            <w:p w:rsidR="005C19DE" w:rsidRPr="005C19DE" w:rsidRDefault="005C19DE" w:rsidP="005C19DE">
                              <w:pPr>
                                <w:pStyle w:val="NormalWeb"/>
                                <w:spacing w:before="0" w:beforeAutospacing="0" w:after="0" w:afterAutospacing="0"/>
                                <w:jc w:val="both"/>
                                <w:rPr>
                                  <w:rFonts w:asciiTheme="majorHAnsi" w:hAnsiTheme="majorHAnsi"/>
                                  <w:color w:val="984806" w:themeColor="accent6" w:themeShade="80"/>
                                  <w:sz w:val="18"/>
                                  <w:szCs w:val="18"/>
                                </w:rPr>
                              </w:pPr>
                              <w:r w:rsidRPr="005C19DE">
                                <w:rPr>
                                  <w:rFonts w:asciiTheme="majorHAnsi" w:eastAsia="Times New Roman" w:hAnsiTheme="majorHAnsi" w:cs="Arial"/>
                                  <w:color w:val="984806" w:themeColor="accent6" w:themeShade="80"/>
                                  <w:sz w:val="18"/>
                                  <w:szCs w:val="18"/>
                                </w:rPr>
                                <w:t>Son ovales, de color verde claro, y miden 1,2 mm de largo y se superponen como tejas.</w:t>
                              </w:r>
                            </w:p>
                            <w:p w:rsidR="00DD0F13" w:rsidRDefault="00DD0F13" w:rsidP="000D2070">
                              <w:pPr>
                                <w:pStyle w:val="NormalWeb"/>
                                <w:spacing w:before="0" w:beforeAutospacing="0" w:after="0" w:afterAutospacing="0"/>
                              </w:pPr>
                            </w:p>
                          </w:txbxContent>
                        </wps:txbx>
                        <wps:bodyPr wrap="square">
                          <a:noAutofit/>
                        </wps:bodyPr>
                      </wps:wsp>
                      <wps:wsp>
                        <wps:cNvPr id="53" name="9 Rectángulo"/>
                        <wps:cNvSpPr/>
                        <wps:spPr>
                          <a:xfrm>
                            <a:off x="72007" y="3400786"/>
                            <a:ext cx="1722120" cy="803351"/>
                          </a:xfrm>
                          <a:prstGeom prst="rect">
                            <a:avLst/>
                          </a:prstGeom>
                        </wps:spPr>
                        <wps:txbx>
                          <w:txbxContent>
                            <w:p w:rsidR="00DD0F13" w:rsidRDefault="00771426" w:rsidP="000D2070">
                              <w:pPr>
                                <w:pStyle w:val="NormalWeb"/>
                                <w:spacing w:before="0" w:beforeAutospacing="0" w:after="0" w:afterAutospacing="0"/>
                              </w:pPr>
                              <w:r w:rsidRPr="00771426">
                                <w:rPr>
                                  <w:rFonts w:asciiTheme="majorHAnsi" w:eastAsia="Calibri" w:hAnsiTheme="majorHAnsi" w:cs="Arial"/>
                                  <w:color w:val="984806" w:themeColor="accent6" w:themeShade="80"/>
                                  <w:sz w:val="18"/>
                                  <w:szCs w:val="18"/>
                                  <w:lang w:eastAsia="en-US"/>
                                </w:rPr>
                                <w:t>Las larvas se desarrollan a través de seis etapas. Las larvas recién nacidas son de color verde amarillento con cabezas marrones</w:t>
                              </w:r>
                              <w:r w:rsidRPr="00771426">
                                <w:rPr>
                                  <w:rFonts w:ascii="Arial" w:eastAsia="Calibri" w:hAnsi="Arial" w:cs="Arial"/>
                                  <w:lang w:eastAsia="en-US"/>
                                </w:rPr>
                                <w:t>.</w:t>
                              </w:r>
                            </w:p>
                          </w:txbxContent>
                        </wps:txbx>
                        <wps:bodyPr wrap="square">
                          <a:spAutoFit/>
                        </wps:bodyPr>
                      </wps:wsp>
                      <wps:wsp>
                        <wps:cNvPr id="54" name="10 Rectángulo"/>
                        <wps:cNvSpPr/>
                        <wps:spPr>
                          <a:xfrm>
                            <a:off x="1002764" y="175850"/>
                            <a:ext cx="892711" cy="255270"/>
                          </a:xfrm>
                          <a:prstGeom prst="rect">
                            <a:avLst/>
                          </a:prstGeom>
                        </wps:spPr>
                        <wps:txbx>
                          <w:txbxContent>
                            <w:p w:rsidR="00DD0F13" w:rsidRDefault="00DD0F13" w:rsidP="000D2070">
                              <w:pPr>
                                <w:pStyle w:val="NormalWeb"/>
                                <w:spacing w:before="0" w:beforeAutospacing="0" w:after="0" w:afterAutospacing="0"/>
                              </w:pPr>
                              <w:r>
                                <w:rPr>
                                  <w:rFonts w:asciiTheme="majorHAnsi" w:hAnsi="Cambria" w:cstheme="minorBidi"/>
                                  <w:color w:val="000000" w:themeColor="text1"/>
                                  <w:kern w:val="24"/>
                                  <w:sz w:val="22"/>
                                  <w:szCs w:val="22"/>
                                </w:rPr>
                                <w:t>(6.5 días)</w:t>
                              </w:r>
                            </w:p>
                          </w:txbxContent>
                        </wps:txbx>
                        <wps:bodyPr wrap="square">
                          <a:spAutoFit/>
                        </wps:bodyPr>
                      </wps:wsp>
                      <wps:wsp>
                        <wps:cNvPr id="55" name="13 CuadroTexto"/>
                        <wps:cNvSpPr txBox="1"/>
                        <wps:spPr>
                          <a:xfrm>
                            <a:off x="2015653" y="3764318"/>
                            <a:ext cx="2304415" cy="1593366"/>
                          </a:xfrm>
                          <a:prstGeom prst="rect">
                            <a:avLst/>
                          </a:prstGeom>
                          <a:noFill/>
                        </wps:spPr>
                        <wps:txbx>
                          <w:txbxContent>
                            <w:p w:rsidR="009E2CC0" w:rsidRPr="009E2CC0" w:rsidRDefault="009E2CC0" w:rsidP="009E2CC0">
                              <w:pPr>
                                <w:spacing w:after="0" w:line="240" w:lineRule="auto"/>
                                <w:rPr>
                                  <w:rFonts w:asciiTheme="majorHAnsi" w:eastAsia="Calibri" w:hAnsiTheme="majorHAnsi" w:cs="Arial"/>
                                  <w:sz w:val="18"/>
                                  <w:szCs w:val="18"/>
                                </w:rPr>
                              </w:pPr>
                              <w:r w:rsidRPr="009E2CC0">
                                <w:rPr>
                                  <w:rFonts w:asciiTheme="majorHAnsi" w:eastAsia="Calibri" w:hAnsiTheme="majorHAnsi" w:cs="Arial"/>
                                  <w:sz w:val="18"/>
                                  <w:szCs w:val="18"/>
                                </w:rPr>
                                <w:t>Las larvas maduras (ver la cubierta) miden de 25 a 32 mm de largo, con cabezas y collares marrones o castaños claros y cuerpos de color verde oliva o rojizo con grandes áreas de color marfil. Las pupas son de 13 a 16 mm de largo, anchas en el extremo de la cabeza y más estrechas hacia la cola. Son de color amarillo pardusco o verde pardusco al principio, y luego se vuelven de color marrón rojizo.</w:t>
                              </w:r>
                            </w:p>
                            <w:p w:rsidR="00DD0F13" w:rsidRPr="000D2070" w:rsidRDefault="00DD0F13" w:rsidP="000D2070">
                              <w:pPr>
                                <w:pStyle w:val="NormalWeb"/>
                                <w:spacing w:before="0" w:beforeAutospacing="0" w:after="0" w:afterAutospacing="0"/>
                                <w:rPr>
                                  <w:b/>
                                  <w:color w:val="0070C0"/>
                                  <w:sz w:val="22"/>
                                </w:rPr>
                              </w:pPr>
                            </w:p>
                          </w:txbxContent>
                        </wps:txbx>
                        <wps:bodyPr wrap="square" rtlCol="0">
                          <a:spAutoFit/>
                        </wps:bodyPr>
                      </wps:wsp>
                      <wps:wsp>
                        <wps:cNvPr id="59" name="17 Rectángulo"/>
                        <wps:cNvSpPr/>
                        <wps:spPr>
                          <a:xfrm>
                            <a:off x="3046761" y="359640"/>
                            <a:ext cx="2496820" cy="359444"/>
                          </a:xfrm>
                          <a:prstGeom prst="rect">
                            <a:avLst/>
                          </a:prstGeom>
                        </wps:spPr>
                        <wps:txbx>
                          <w:txbxContent>
                            <w:p w:rsidR="000D2070" w:rsidRPr="005C19DE" w:rsidRDefault="005C19DE" w:rsidP="000D2070">
                              <w:pPr>
                                <w:pStyle w:val="NormalWeb"/>
                                <w:spacing w:before="0" w:beforeAutospacing="0" w:after="0" w:afterAutospacing="0"/>
                                <w:jc w:val="right"/>
                                <w:rPr>
                                  <w:rFonts w:asciiTheme="majorHAnsi" w:hAnsiTheme="majorHAnsi"/>
                                  <w:sz w:val="18"/>
                                  <w:szCs w:val="18"/>
                                </w:rPr>
                              </w:pPr>
                              <w:r>
                                <w:rPr>
                                  <w:rFonts w:asciiTheme="majorHAnsi" w:eastAsia="Times New Roman" w:hAnsiTheme="majorHAnsi" w:cs="Arial"/>
                                  <w:sz w:val="18"/>
                                  <w:szCs w:val="18"/>
                                </w:rPr>
                                <w:t>S</w:t>
                              </w:r>
                              <w:r w:rsidRPr="005C19DE">
                                <w:rPr>
                                  <w:rFonts w:asciiTheme="majorHAnsi" w:eastAsia="Times New Roman" w:hAnsiTheme="majorHAnsi" w:cs="Arial"/>
                                  <w:sz w:val="18"/>
                                  <w:szCs w:val="18"/>
                                </w:rPr>
                                <w:t>on ovales, de color verde claro, y miden 1,2 mm de largo y se superponen como tejas.</w:t>
                              </w:r>
                            </w:p>
                          </w:txbxContent>
                        </wps:txbx>
                        <wps:bodyPr wrap="square">
                          <a:spAutoFit/>
                        </wps:bodyPr>
                      </wps:wsp>
                      <wps:wsp>
                        <wps:cNvPr id="61" name="19 Rectángulo"/>
                        <wps:cNvSpPr/>
                        <wps:spPr>
                          <a:xfrm>
                            <a:off x="3767707" y="677036"/>
                            <a:ext cx="1844624" cy="2405079"/>
                          </a:xfrm>
                          <a:prstGeom prst="rect">
                            <a:avLst/>
                          </a:prstGeom>
                        </wps:spPr>
                        <wps:txbx>
                          <w:txbxContent>
                            <w:p w:rsidR="000D2070" w:rsidRDefault="009E2CC0" w:rsidP="009E2CC0">
                              <w:pPr>
                                <w:pStyle w:val="NormalWeb"/>
                                <w:spacing w:before="0" w:beforeAutospacing="0" w:after="0" w:afterAutospacing="0"/>
                                <w:jc w:val="both"/>
                              </w:pPr>
                              <w:r w:rsidRPr="009E2CC0">
                                <w:rPr>
                                  <w:rFonts w:asciiTheme="majorHAnsi" w:eastAsia="Times New Roman" w:hAnsiTheme="majorHAnsi" w:cs="Arial"/>
                                  <w:sz w:val="18"/>
                                  <w:szCs w:val="18"/>
                                </w:rPr>
                                <w:t>Las polillas adultas miden aproximadamente 12,7 mm de largo y tienen una e</w:t>
                              </w:r>
                              <w:r>
                                <w:rPr>
                                  <w:rFonts w:asciiTheme="majorHAnsi" w:eastAsia="Times New Roman" w:hAnsiTheme="majorHAnsi" w:cs="Arial"/>
                                  <w:sz w:val="18"/>
                                  <w:szCs w:val="18"/>
                                </w:rPr>
                                <w:t>xtensión de alas de 22 a 28 mm, l</w:t>
                              </w:r>
                              <w:r w:rsidRPr="009E2CC0">
                                <w:rPr>
                                  <w:rFonts w:asciiTheme="majorHAnsi" w:eastAsia="Times New Roman" w:hAnsiTheme="majorHAnsi" w:cs="Arial"/>
                                  <w:sz w:val="18"/>
                                  <w:szCs w:val="18"/>
                                </w:rPr>
                                <w:t>as polillas de ambos sexos son similares en apariencia, aunque las hembras son un poco más robustas que l</w:t>
                              </w:r>
                              <w:r>
                                <w:rPr>
                                  <w:rFonts w:asciiTheme="majorHAnsi" w:eastAsia="Times New Roman" w:hAnsiTheme="majorHAnsi" w:cs="Arial"/>
                                  <w:sz w:val="18"/>
                                  <w:szCs w:val="18"/>
                                </w:rPr>
                                <w:t>os machos, ambos sexos vuelan, l</w:t>
                              </w:r>
                              <w:r w:rsidRPr="009E2CC0">
                                <w:rPr>
                                  <w:rFonts w:asciiTheme="majorHAnsi" w:eastAsia="Times New Roman" w:hAnsiTheme="majorHAnsi" w:cs="Arial"/>
                                  <w:sz w:val="18"/>
                                  <w:szCs w:val="18"/>
                                </w:rPr>
                                <w:t>as alas delanteras de color</w:t>
                              </w:r>
                              <w:r w:rsidRPr="009E2CC0">
                                <w:rPr>
                                  <w:rFonts w:ascii="Arial" w:eastAsia="Times New Roman" w:hAnsi="Arial" w:cs="Arial"/>
                                </w:rPr>
                                <w:t xml:space="preserve"> </w:t>
                              </w:r>
                              <w:r w:rsidRPr="009E2CC0">
                                <w:rPr>
                                  <w:rFonts w:asciiTheme="majorHAnsi" w:eastAsia="Times New Roman" w:hAnsiTheme="majorHAnsi" w:cs="Arial"/>
                                  <w:sz w:val="18"/>
                                  <w:szCs w:val="18"/>
                                </w:rPr>
                                <w:t>gris o naranja-marrón están anilladas o rayadas, y cada una de ellas tiene generalmente un punto blanco conspicuo en el margen del ala. Los huevos son ovales, de color verde claro, y miden 1,2 mm de largo y se superponen como tejas</w:t>
                              </w:r>
                            </w:p>
                          </w:txbxContent>
                        </wps:txbx>
                        <wps:bodyPr wrap="square">
                          <a:noAutofit/>
                        </wps:bodyPr>
                      </wps:wsp>
                      <wps:wsp>
                        <wps:cNvPr id="62" name="20 Rectángulo"/>
                        <wps:cNvSpPr/>
                        <wps:spPr>
                          <a:xfrm>
                            <a:off x="72007" y="1302245"/>
                            <a:ext cx="1219200" cy="1969321"/>
                          </a:xfrm>
                          <a:prstGeom prst="rect">
                            <a:avLst/>
                          </a:prstGeom>
                        </wps:spPr>
                        <wps:txbx>
                          <w:txbxContent>
                            <w:p w:rsidR="00DD0F13" w:rsidRPr="00771426" w:rsidRDefault="005C19DE" w:rsidP="00771426">
                              <w:pPr>
                                <w:pStyle w:val="NormalWeb"/>
                                <w:spacing w:before="0" w:beforeAutospacing="0" w:after="0" w:afterAutospacing="0"/>
                                <w:rPr>
                                  <w:rFonts w:asciiTheme="majorHAnsi" w:hAnsiTheme="majorHAnsi"/>
                                  <w:sz w:val="18"/>
                                  <w:szCs w:val="18"/>
                                </w:rPr>
                              </w:pPr>
                              <w:r w:rsidRPr="00771426">
                                <w:rPr>
                                  <w:rFonts w:asciiTheme="majorHAnsi" w:eastAsia="Times New Roman" w:hAnsiTheme="majorHAnsi" w:cs="Arial"/>
                                  <w:sz w:val="18"/>
                                  <w:szCs w:val="18"/>
                                </w:rPr>
                                <w:t>Cada hembra deposita aproximadamente 150 huevos, generalmente en la parte inferior de las agujas de coníferas. Los huevos se colocan en una o tres hileras de masas que contienen unos 130 huevos, con un promedio de 25 a 40 huevos por masa.</w:t>
                              </w:r>
                            </w:p>
                          </w:txbxContent>
                        </wps:txbx>
                        <wps:bodyPr wrap="square">
                          <a:spAutoFit/>
                        </wps:bodyPr>
                      </wps:wsp>
                      <wps:wsp>
                        <wps:cNvPr id="63" name="21 Rectángulo"/>
                        <wps:cNvSpPr/>
                        <wps:spPr>
                          <a:xfrm>
                            <a:off x="76199" y="4130491"/>
                            <a:ext cx="1919857" cy="1409376"/>
                          </a:xfrm>
                          <a:prstGeom prst="rect">
                            <a:avLst/>
                          </a:prstGeom>
                        </wps:spPr>
                        <wps:txbx>
                          <w:txbxContent>
                            <w:p w:rsidR="00DD0F13" w:rsidRPr="00771426" w:rsidRDefault="00771426" w:rsidP="000D2070">
                              <w:pPr>
                                <w:pStyle w:val="NormalWeb"/>
                                <w:spacing w:before="0" w:beforeAutospacing="0" w:after="0" w:afterAutospacing="0"/>
                                <w:rPr>
                                  <w:rFonts w:asciiTheme="majorHAnsi" w:hAnsiTheme="majorHAnsi"/>
                                  <w:sz w:val="18"/>
                                  <w:szCs w:val="18"/>
                                </w:rPr>
                              </w:pPr>
                              <w:r w:rsidRPr="00771426">
                                <w:rPr>
                                  <w:rFonts w:asciiTheme="majorHAnsi" w:eastAsia="Calibri" w:hAnsiTheme="majorHAnsi" w:cs="Arial"/>
                                  <w:sz w:val="18"/>
                                  <w:szCs w:val="18"/>
                                  <w:lang w:eastAsia="en-US"/>
                                </w:rPr>
                                <w:t>En las tres etapas siguientes, las larvas tienen cabezas y cuellos negros y cuerpos anaranjados o canela-marrones</w:t>
                              </w:r>
                              <w:r w:rsidRPr="00771426">
                                <w:rPr>
                                  <w:rFonts w:asciiTheme="majorHAnsi" w:eastAsia="Calibri" w:hAnsiTheme="majorHAnsi" w:cs="Arial"/>
                                  <w:sz w:val="18"/>
                                  <w:szCs w:val="18"/>
                                  <w:lang w:eastAsia="en-US"/>
                                </w:rPr>
                                <w:t xml:space="preserve">, </w:t>
                              </w:r>
                              <w:r w:rsidRPr="00771426">
                                <w:rPr>
                                  <w:rFonts w:asciiTheme="majorHAnsi" w:eastAsia="Calibri" w:hAnsiTheme="majorHAnsi" w:cs="Arial"/>
                                  <w:sz w:val="18"/>
                                  <w:szCs w:val="18"/>
                                  <w:lang w:eastAsia="en-US"/>
                                </w:rPr>
                                <w:t>En la quinta etapa, las larvas tienen cabezas de</w:t>
                              </w:r>
                              <w:r w:rsidRPr="00771426">
                                <w:rPr>
                                  <w:rFonts w:ascii="Arial" w:eastAsia="Calibri" w:hAnsi="Arial" w:cs="Arial"/>
                                  <w:lang w:eastAsia="en-US"/>
                                </w:rPr>
                                <w:t xml:space="preserve"> </w:t>
                              </w:r>
                              <w:r w:rsidRPr="00771426">
                                <w:rPr>
                                  <w:rFonts w:asciiTheme="majorHAnsi" w:eastAsia="Calibri" w:hAnsiTheme="majorHAnsi" w:cs="Arial"/>
                                  <w:sz w:val="18"/>
                                  <w:szCs w:val="18"/>
                                  <w:lang w:eastAsia="en-US"/>
                                </w:rPr>
                                <w:t>color marrón rojizo marcadas con</w:t>
                              </w:r>
                              <w:r w:rsidRPr="00771426">
                                <w:rPr>
                                  <w:rFonts w:ascii="Arial" w:eastAsia="Calibri" w:hAnsi="Arial" w:cs="Arial"/>
                                  <w:lang w:eastAsia="en-US"/>
                                </w:rPr>
                                <w:t xml:space="preserve"> </w:t>
                              </w:r>
                              <w:r w:rsidRPr="00771426">
                                <w:rPr>
                                  <w:rFonts w:asciiTheme="majorHAnsi" w:eastAsia="Calibri" w:hAnsiTheme="majorHAnsi" w:cs="Arial"/>
                                  <w:sz w:val="18"/>
                                  <w:szCs w:val="18"/>
                                  <w:lang w:eastAsia="en-US"/>
                                </w:rPr>
                                <w:t>triángulos negros,</w:t>
                              </w:r>
                              <w:r w:rsidRPr="00771426">
                                <w:rPr>
                                  <w:rFonts w:ascii="Arial" w:eastAsia="Calibri" w:hAnsi="Arial" w:cs="Arial"/>
                                  <w:lang w:eastAsia="en-US"/>
                                </w:rPr>
                                <w:t xml:space="preserve"> </w:t>
                              </w:r>
                              <w:r w:rsidRPr="00771426">
                                <w:rPr>
                                  <w:rFonts w:asciiTheme="majorHAnsi" w:eastAsia="Calibri" w:hAnsiTheme="majorHAnsi" w:cs="Arial"/>
                                  <w:sz w:val="18"/>
                                  <w:szCs w:val="18"/>
                                  <w:lang w:eastAsia="en-US"/>
                                </w:rPr>
                                <w:t>collares negros y cuerpos de</w:t>
                              </w:r>
                              <w:r w:rsidRPr="00771426">
                                <w:rPr>
                                  <w:rFonts w:ascii="Arial" w:eastAsia="Calibri" w:hAnsi="Arial" w:cs="Arial"/>
                                  <w:lang w:eastAsia="en-US"/>
                                </w:rPr>
                                <w:t xml:space="preserve"> </w:t>
                              </w:r>
                              <w:r w:rsidRPr="00771426">
                                <w:rPr>
                                  <w:rFonts w:asciiTheme="majorHAnsi" w:eastAsia="Calibri" w:hAnsiTheme="majorHAnsi" w:cs="Arial"/>
                                  <w:sz w:val="18"/>
                                  <w:szCs w:val="18"/>
                                  <w:lang w:eastAsia="en-US"/>
                                </w:rPr>
                                <w:t xml:space="preserve">color marrón oliváceo, marcados con </w:t>
                              </w:r>
                              <w:r w:rsidRPr="009E2CC0">
                                <w:rPr>
                                  <w:rFonts w:asciiTheme="majorHAnsi" w:eastAsia="Calibri" w:hAnsiTheme="majorHAnsi" w:cs="Arial"/>
                                  <w:sz w:val="18"/>
                                  <w:szCs w:val="18"/>
                                  <w:lang w:eastAsia="en-US"/>
                                </w:rPr>
                                <w:t>pequeñas manchas</w:t>
                              </w:r>
                              <w:r w:rsidRPr="00771426">
                                <w:rPr>
                                  <w:rFonts w:ascii="Arial" w:eastAsia="Calibri" w:hAnsi="Arial" w:cs="Arial"/>
                                  <w:lang w:eastAsia="en-US"/>
                                </w:rPr>
                                <w:t xml:space="preserve"> </w:t>
                              </w:r>
                              <w:r w:rsidRPr="009E2CC0">
                                <w:rPr>
                                  <w:rFonts w:asciiTheme="majorHAnsi" w:eastAsia="Calibri" w:hAnsiTheme="majorHAnsi" w:cs="Arial"/>
                                  <w:sz w:val="18"/>
                                  <w:szCs w:val="18"/>
                                  <w:lang w:eastAsia="en-US"/>
                                </w:rPr>
                                <w:t>blancuzcas.</w:t>
                              </w:r>
                            </w:p>
                          </w:txbxContent>
                        </wps:txbx>
                        <wps:bodyPr wrap="square">
                          <a:noAutofit/>
                        </wps:bodyPr>
                      </wps:wsp>
                    </wpg:wgp>
                  </a:graphicData>
                </a:graphic>
              </wp:inline>
            </w:drawing>
          </mc:Choice>
          <mc:Fallback>
            <w:pict>
              <v:group id="2 Grupo" o:spid="_x0000_s1027" style="width:436.25pt;height:430.5pt;mso-position-horizontal-relative:char;mso-position-vertical-relative:line" coordorigin="720,720" coordsize="55403,54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">
                <v:shape id="5 CuadroTexto" o:spid="_x0000_s1028" type="#_x0000_t202" style="position:absolute;left:762;top:31686;width:9947;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e+L4A&#10;AADbAAAADwAAAGRycy9kb3ducmV2LnhtbERPS4vCMBC+L/gfwgje1lTBZalGER/gwcu69T40Y1Ns&#10;JqUZbf335rCwx4/vvdoMvlFP6mId2MBsmoEiLoOtuTJQ/B4/v0FFQbbYBCYDL4qwWY8+Vpjb0PMP&#10;PS9SqRTCMUcDTqTNtY6lI49xGlrixN1C51ES7CptO+xTuG/0PMu+tMeaU4PDlnaOyvvl4Q2I2O3s&#10;VRx8PF2H8753WbnAwpjJeNguQQkN8i/+c5+sgUVan76kH6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p3vi+AAAA2wAAAA8AAAAAAAAAAAAAAAAAmAIAAGRycy9kb3ducmV2&#10;LnhtbFBLBQYAAAAABAAEAPUAAACDAwAAAAA=&#10;" filled="f" stroked="f">
                  <v:textbox style="mso-fit-shape-to-text:t">
                    <w:txbxContent>
                      <w:p w:rsidR="00DD0F13" w:rsidRDefault="00DD0F13" w:rsidP="000D2070">
                        <w:pPr>
                          <w:pStyle w:val="NormalWeb"/>
                          <w:spacing w:before="0" w:beforeAutospacing="0" w:after="0" w:afterAutospacing="0"/>
                        </w:pPr>
                        <w:r w:rsidRPr="000D2070">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2. Larva</w:t>
                        </w:r>
                        <w:r>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 xml:space="preserve"> </w:t>
                        </w:r>
                      </w:p>
                    </w:txbxContent>
                  </v:textbox>
                </v:shape>
                <v:shape id="4 CuadroTexto" o:spid="_x0000_s1029" type="#_x0000_t202" style="position:absolute;left:1441;top:1241;width:10804;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huMIA&#10;AADbAAAADwAAAGRycy9kb3ducmV2LnhtbESPQWvCQBSE7wX/w/KE3upGs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uG4wgAAANsAAAAPAAAAAAAAAAAAAAAAAJgCAABkcnMvZG93&#10;bnJldi54bWxQSwUGAAAAAAQABAD1AAAAhwMAAAAA&#10;" filled="f" stroked="f">
                  <v:textbox style="mso-fit-shape-to-text:t">
                    <w:txbxContent>
                      <w:p w:rsidR="00DD0F13" w:rsidRDefault="00DD0F13" w:rsidP="000D2070">
                        <w:pPr>
                          <w:pStyle w:val="NormalWeb"/>
                          <w:spacing w:before="0" w:beforeAutospacing="0" w:after="0" w:afterAutospacing="0"/>
                        </w:pPr>
                        <w:r w:rsidRPr="000D2070">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1. Huevo</w:t>
                        </w:r>
                      </w:p>
                    </w:txbxContent>
                  </v:textbox>
                </v:shape>
                <v:shape id="6 CuadroTexto" o:spid="_x0000_s1030" type="#_x0000_t202" style="position:absolute;left:42484;top:720;width:12096;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V7Y8EA&#10;AADbAAAADwAAAGRycy9kb3ducmV2LnhtbESPQWvCQBSE7wX/w/IK3uomgiKpq0it4MGLNr0/sq/Z&#10;0OzbkH018d+7gtDjMDPfMOvt6Ft1pT42gQ3kswwUcRVsw7WB8uvwtgIVBdliG5gM3CjCdjN5WWNh&#10;w8Bnul6kVgnCsUADTqQrtI6VI49xFjri5P2E3qMk2dfa9jgkuG/1PMuW2mPDacFhRx+Oqt/Lnzcg&#10;Ynf5rfz08fg9nvaDy6oFlsZMX8fdOyihUf7Dz/bRGljk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le2PBAAAA2wAAAA8AAAAAAAAAAAAAAAAAmAIAAGRycy9kb3du&#10;cmV2LnhtbFBLBQYAAAAABAAEAPUAAACGAwAAAAA=&#10;" filled="f" stroked="f">
                  <v:textbox style="mso-fit-shape-to-text:t">
                    <w:txbxContent>
                      <w:p w:rsidR="00DD0F13" w:rsidRDefault="00DD0F13" w:rsidP="000D2070">
                        <w:pPr>
                          <w:pStyle w:val="NormalWeb"/>
                          <w:spacing w:before="0" w:beforeAutospacing="0" w:after="0" w:afterAutospacing="0"/>
                          <w:jc w:val="right"/>
                        </w:pPr>
                        <w:r w:rsidRPr="000D2070">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4. Adulto</w:t>
                        </w:r>
                      </w:p>
                    </w:txbxContent>
                  </v:textbox>
                </v:shape>
                <v:rect id="8 Rectángulo" o:spid="_x0000_s1031" style="position:absolute;left:720;top:4615;width:11525;height:8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h1M8QA&#10;AADbAAAADwAAAGRycy9kb3ducmV2LnhtbESPQWvCQBSE74X+h+UVvBTdVGg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4dTPEAAAA2wAAAA8AAAAAAAAAAAAAAAAAmAIAAGRycy9k&#10;b3ducmV2LnhtbFBLBQYAAAAABAAEAPUAAACJAwAAAAA=&#10;" filled="f" stroked="f">
                  <v:textbox>
                    <w:txbxContent>
                      <w:p w:rsidR="005C19DE" w:rsidRPr="005C19DE" w:rsidRDefault="005C19DE" w:rsidP="005C19DE">
                        <w:pPr>
                          <w:pStyle w:val="NormalWeb"/>
                          <w:spacing w:before="0" w:beforeAutospacing="0" w:after="0" w:afterAutospacing="0"/>
                          <w:jc w:val="both"/>
                          <w:rPr>
                            <w:rFonts w:asciiTheme="majorHAnsi" w:hAnsiTheme="majorHAnsi"/>
                            <w:color w:val="984806" w:themeColor="accent6" w:themeShade="80"/>
                            <w:sz w:val="18"/>
                            <w:szCs w:val="18"/>
                          </w:rPr>
                        </w:pPr>
                        <w:r w:rsidRPr="005C19DE">
                          <w:rPr>
                            <w:rFonts w:asciiTheme="majorHAnsi" w:eastAsia="Times New Roman" w:hAnsiTheme="majorHAnsi" w:cs="Arial"/>
                            <w:color w:val="984806" w:themeColor="accent6" w:themeShade="80"/>
                            <w:sz w:val="18"/>
                            <w:szCs w:val="18"/>
                          </w:rPr>
                          <w:t>Son ovales, de color verde claro, y miden 1,2 mm de largo y se superponen como tejas.</w:t>
                        </w:r>
                      </w:p>
                      <w:p w:rsidR="00DD0F13" w:rsidRDefault="00DD0F13" w:rsidP="000D2070">
                        <w:pPr>
                          <w:pStyle w:val="NormalWeb"/>
                          <w:spacing w:before="0" w:beforeAutospacing="0" w:after="0" w:afterAutospacing="0"/>
                        </w:pPr>
                      </w:p>
                    </w:txbxContent>
                  </v:textbox>
                </v:rect>
                <v:rect id="9 Rectángulo" o:spid="_x0000_s1032" style="position:absolute;left:720;top:34007;width:17221;height:8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ePsUA&#10;AADbAAAADwAAAGRycy9kb3ducmV2LnhtbESPzW7CMBCE70i8g7VIvVTFoeWnBAxCtEiBWwMPsI2X&#10;JBCvo9iF8PYYqRLH0cx8o5kvW1OJCzWutKxg0I9AEGdWl5wrOOw3b58gnEfWWFkmBTdysFx0O3OM&#10;tb3yD11Sn4sAYRejgsL7OpbSZQUZdH1bEwfvaBuDPsgml7rBa4CbSr5H0VgaLDksFFjTuqDsnP4Z&#10;BdvdcHdYJ/J0npZfr8kkjeTv+Fupl167moHw1Ppn+L+daAWjD3h8C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MB4+xQAAANsAAAAPAAAAAAAAAAAAAAAAAJgCAABkcnMv&#10;ZG93bnJldi54bWxQSwUGAAAAAAQABAD1AAAAigMAAAAA&#10;" filled="f" stroked="f">
                  <v:textbox style="mso-fit-shape-to-text:t">
                    <w:txbxContent>
                      <w:p w:rsidR="00DD0F13" w:rsidRDefault="00771426" w:rsidP="000D2070">
                        <w:pPr>
                          <w:pStyle w:val="NormalWeb"/>
                          <w:spacing w:before="0" w:beforeAutospacing="0" w:after="0" w:afterAutospacing="0"/>
                        </w:pPr>
                        <w:r w:rsidRPr="00771426">
                          <w:rPr>
                            <w:rFonts w:asciiTheme="majorHAnsi" w:eastAsia="Calibri" w:hAnsiTheme="majorHAnsi" w:cs="Arial"/>
                            <w:color w:val="984806" w:themeColor="accent6" w:themeShade="80"/>
                            <w:sz w:val="18"/>
                            <w:szCs w:val="18"/>
                            <w:lang w:eastAsia="en-US"/>
                          </w:rPr>
                          <w:t>Las larvas se desarrollan a través de seis etapas. Las larvas recién nacidas son de color verde amarillento con cabezas marrones</w:t>
                        </w:r>
                        <w:r w:rsidRPr="00771426">
                          <w:rPr>
                            <w:rFonts w:ascii="Arial" w:eastAsia="Calibri" w:hAnsi="Arial" w:cs="Arial"/>
                            <w:lang w:eastAsia="en-US"/>
                          </w:rPr>
                          <w:t>.</w:t>
                        </w:r>
                      </w:p>
                    </w:txbxContent>
                  </v:textbox>
                </v:rect>
                <v:rect id="10 Rectángulo" o:spid="_x0000_s1033" style="position:absolute;left:10027;top:1758;width:8927;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mGSsQA&#10;AADbAAAADwAAAGRycy9kb3ducmV2LnhtbESP3WrCQBSE74W+w3IEb0Q3Ldaf1FWKWojeGX2AY/Y0&#10;iWbPhuyq6du7QsHLYWa+YebL1lTiRo0rLSt4H0YgiDOrS84VHA8/gykI55E1VpZJwR85WC7eOnOM&#10;tb3znm6pz0WAsItRQeF9HUvpsoIMuqGtiYP3axuDPsgml7rBe4CbSn5E0VgaLDksFFjTqqDskl6N&#10;gu1utDuuEnm+zMp1P5mkkTyNN0r1uu33FwhPrX+F/9uJVvA5gu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hkrEAAAA2wAAAA8AAAAAAAAAAAAAAAAAmAIAAGRycy9k&#10;b3ducmV2LnhtbFBLBQYAAAAABAAEAPUAAACJAwAAAAA=&#10;" filled="f" stroked="f">
                  <v:textbox style="mso-fit-shape-to-text:t">
                    <w:txbxContent>
                      <w:p w:rsidR="00DD0F13" w:rsidRDefault="00DD0F13" w:rsidP="000D2070">
                        <w:pPr>
                          <w:pStyle w:val="NormalWeb"/>
                          <w:spacing w:before="0" w:beforeAutospacing="0" w:after="0" w:afterAutospacing="0"/>
                        </w:pPr>
                        <w:r>
                          <w:rPr>
                            <w:rFonts w:asciiTheme="majorHAnsi" w:hAnsi="Cambria" w:cstheme="minorBidi"/>
                            <w:color w:val="000000" w:themeColor="text1"/>
                            <w:kern w:val="24"/>
                            <w:sz w:val="22"/>
                            <w:szCs w:val="22"/>
                          </w:rPr>
                          <w:t>(6.5 días)</w:t>
                        </w:r>
                      </w:p>
                    </w:txbxContent>
                  </v:textbox>
                </v:rect>
                <v:shape id="13 CuadroTexto" o:spid="_x0000_s1034" type="#_x0000_t202" style="position:absolute;left:20156;top:37643;width:23044;height:15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59YMEA&#10;AADbAAAADwAAAGRycy9kb3ducmV2LnhtbESPQWvCQBSE7wX/w/IK3upGISKpq0it4MGLNr0/sq/Z&#10;0OzbkH018d+7gtDjMDPfMOvt6Ft1pT42gQ3MZxko4irYhmsD5dfhbQUqCrLFNjAZuFGE7WbyssbC&#10;hoHPdL1IrRKEY4EGnEhXaB0rRx7jLHTEyfsJvUdJsq+17XFIcN/qRZYttceG04LDjj4cVb+XP29A&#10;xO7mt/LTx+P3eNoPLqtyLI2Zvo67d1BCo/yHn+2jNZD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efWDBAAAA2wAAAA8AAAAAAAAAAAAAAAAAmAIAAGRycy9kb3du&#10;cmV2LnhtbFBLBQYAAAAABAAEAPUAAACGAwAAAAA=&#10;" filled="f" stroked="f">
                  <v:textbox style="mso-fit-shape-to-text:t">
                    <w:txbxContent>
                      <w:p w:rsidR="009E2CC0" w:rsidRPr="009E2CC0" w:rsidRDefault="009E2CC0" w:rsidP="009E2CC0">
                        <w:pPr>
                          <w:spacing w:after="0" w:line="240" w:lineRule="auto"/>
                          <w:rPr>
                            <w:rFonts w:asciiTheme="majorHAnsi" w:eastAsia="Calibri" w:hAnsiTheme="majorHAnsi" w:cs="Arial"/>
                            <w:sz w:val="18"/>
                            <w:szCs w:val="18"/>
                          </w:rPr>
                        </w:pPr>
                        <w:r w:rsidRPr="009E2CC0">
                          <w:rPr>
                            <w:rFonts w:asciiTheme="majorHAnsi" w:eastAsia="Calibri" w:hAnsiTheme="majorHAnsi" w:cs="Arial"/>
                            <w:sz w:val="18"/>
                            <w:szCs w:val="18"/>
                          </w:rPr>
                          <w:t>Las larvas maduras (ver la cubierta) miden de 25 a 32 mm de largo, con cabezas y collares marrones o castaños claros y cuerpos de color verde oliva o rojizo con grandes áreas de color marfil. Las pupas son de 13 a 16 mm de largo, anchas en el extremo de la cabeza y más estrechas hacia la cola. Son de color amarillo pardusco o verde pardusco al principio, y luego se vuelven de color marrón rojizo.</w:t>
                        </w:r>
                      </w:p>
                      <w:p w:rsidR="00DD0F13" w:rsidRPr="000D2070" w:rsidRDefault="00DD0F13" w:rsidP="000D2070">
                        <w:pPr>
                          <w:pStyle w:val="NormalWeb"/>
                          <w:spacing w:before="0" w:beforeAutospacing="0" w:after="0" w:afterAutospacing="0"/>
                          <w:rPr>
                            <w:b/>
                            <w:color w:val="0070C0"/>
                            <w:sz w:val="22"/>
                          </w:rPr>
                        </w:pPr>
                      </w:p>
                    </w:txbxContent>
                  </v:textbox>
                </v:shape>
                <v:rect id="17 Rectángulo" o:spid="_x0000_s1035" style="position:absolute;left:30467;top:3596;width:24968;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gp1MQA&#10;AADbAAAADwAAAGRycy9kb3ducmV2LnhtbESP3WrCQBSE74W+w3IK3ohuKvUvdZWiFaJ3jT7AMXtM&#10;UrNnQ3bV+PauIPRymJlvmPmyNZW4UuNKywo+BhEI4szqknMFh/2mPwXhPLLGyjIpuJOD5eKtM8dY&#10;2xv/0jX1uQgQdjEqKLyvYyldVpBBN7A1cfBOtjHog2xyqRu8Bbip5DCKxtJgyWGhwJpWBWXn9GIU&#10;bHefu8MqkX/nWbnuJZM0ksfxj1Ld9/b7C4Sn1v+HX+1EKxjN4Pkl/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KdTEAAAA2wAAAA8AAAAAAAAAAAAAAAAAmAIAAGRycy9k&#10;b3ducmV2LnhtbFBLBQYAAAAABAAEAPUAAACJAwAAAAA=&#10;" filled="f" stroked="f">
                  <v:textbox style="mso-fit-shape-to-text:t">
                    <w:txbxContent>
                      <w:p w:rsidR="000D2070" w:rsidRPr="005C19DE" w:rsidRDefault="005C19DE" w:rsidP="000D2070">
                        <w:pPr>
                          <w:pStyle w:val="NormalWeb"/>
                          <w:spacing w:before="0" w:beforeAutospacing="0" w:after="0" w:afterAutospacing="0"/>
                          <w:jc w:val="right"/>
                          <w:rPr>
                            <w:rFonts w:asciiTheme="majorHAnsi" w:hAnsiTheme="majorHAnsi"/>
                            <w:sz w:val="18"/>
                            <w:szCs w:val="18"/>
                          </w:rPr>
                        </w:pPr>
                        <w:r>
                          <w:rPr>
                            <w:rFonts w:asciiTheme="majorHAnsi" w:eastAsia="Times New Roman" w:hAnsiTheme="majorHAnsi" w:cs="Arial"/>
                            <w:sz w:val="18"/>
                            <w:szCs w:val="18"/>
                          </w:rPr>
                          <w:t>S</w:t>
                        </w:r>
                        <w:r w:rsidRPr="005C19DE">
                          <w:rPr>
                            <w:rFonts w:asciiTheme="majorHAnsi" w:eastAsia="Times New Roman" w:hAnsiTheme="majorHAnsi" w:cs="Arial"/>
                            <w:sz w:val="18"/>
                            <w:szCs w:val="18"/>
                          </w:rPr>
                          <w:t>on ovales, de color verde claro, y miden 1,2 mm de largo y se superponen como tejas.</w:t>
                        </w:r>
                      </w:p>
                    </w:txbxContent>
                  </v:textbox>
                </v:rect>
                <v:rect id="19 Rectángulo" o:spid="_x0000_s1036" style="position:absolute;left:37677;top:6770;width:18446;height:24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h+cQA&#10;AADbAAAADwAAAGRycy9kb3ducmV2LnhtbESPQWuDQBSE74X8h+UFcinNmhxCMdmEIoRIKYRq4vnh&#10;vqrUfavuVu2/7xYKPQ4z8w1zOM2mFSMNrrGsYLOOQBCXVjdcKbjl56dnEM4ja2wtk4JvcnA6Lh4O&#10;GGs78TuNma9EgLCLUUHtfRdL6cqaDLq17YiD92EHgz7IoZJ6wCnATSu3UbSTBhsOCzV2lNRUfmZf&#10;RsFUXscif7vI62ORWu7TPsnur0qtlvPLHoSn2f+H/9qpVrDbwO+X8AP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GIfnEAAAA2wAAAA8AAAAAAAAAAAAAAAAAmAIAAGRycy9k&#10;b3ducmV2LnhtbFBLBQYAAAAABAAEAPUAAACJAwAAAAA=&#10;" filled="f" stroked="f">
                  <v:textbox>
                    <w:txbxContent>
                      <w:p w:rsidR="000D2070" w:rsidRDefault="009E2CC0" w:rsidP="009E2CC0">
                        <w:pPr>
                          <w:pStyle w:val="NormalWeb"/>
                          <w:spacing w:before="0" w:beforeAutospacing="0" w:after="0" w:afterAutospacing="0"/>
                          <w:jc w:val="both"/>
                        </w:pPr>
                        <w:r w:rsidRPr="009E2CC0">
                          <w:rPr>
                            <w:rFonts w:asciiTheme="majorHAnsi" w:eastAsia="Times New Roman" w:hAnsiTheme="majorHAnsi" w:cs="Arial"/>
                            <w:sz w:val="18"/>
                            <w:szCs w:val="18"/>
                          </w:rPr>
                          <w:t>Las polillas adultas miden aproximadamente 12,7 mm de largo y tienen una e</w:t>
                        </w:r>
                        <w:r>
                          <w:rPr>
                            <w:rFonts w:asciiTheme="majorHAnsi" w:eastAsia="Times New Roman" w:hAnsiTheme="majorHAnsi" w:cs="Arial"/>
                            <w:sz w:val="18"/>
                            <w:szCs w:val="18"/>
                          </w:rPr>
                          <w:t>xtensión de alas de 22 a 28 mm, l</w:t>
                        </w:r>
                        <w:r w:rsidRPr="009E2CC0">
                          <w:rPr>
                            <w:rFonts w:asciiTheme="majorHAnsi" w:eastAsia="Times New Roman" w:hAnsiTheme="majorHAnsi" w:cs="Arial"/>
                            <w:sz w:val="18"/>
                            <w:szCs w:val="18"/>
                          </w:rPr>
                          <w:t>as polillas de ambos sexos son similares en apariencia, aunque las hembras son un poco más robustas que l</w:t>
                        </w:r>
                        <w:r>
                          <w:rPr>
                            <w:rFonts w:asciiTheme="majorHAnsi" w:eastAsia="Times New Roman" w:hAnsiTheme="majorHAnsi" w:cs="Arial"/>
                            <w:sz w:val="18"/>
                            <w:szCs w:val="18"/>
                          </w:rPr>
                          <w:t>os machos, ambos sexos vuelan, l</w:t>
                        </w:r>
                        <w:r w:rsidRPr="009E2CC0">
                          <w:rPr>
                            <w:rFonts w:asciiTheme="majorHAnsi" w:eastAsia="Times New Roman" w:hAnsiTheme="majorHAnsi" w:cs="Arial"/>
                            <w:sz w:val="18"/>
                            <w:szCs w:val="18"/>
                          </w:rPr>
                          <w:t>as alas delanteras de color</w:t>
                        </w:r>
                        <w:r w:rsidRPr="009E2CC0">
                          <w:rPr>
                            <w:rFonts w:ascii="Arial" w:eastAsia="Times New Roman" w:hAnsi="Arial" w:cs="Arial"/>
                          </w:rPr>
                          <w:t xml:space="preserve"> </w:t>
                        </w:r>
                        <w:r w:rsidRPr="009E2CC0">
                          <w:rPr>
                            <w:rFonts w:asciiTheme="majorHAnsi" w:eastAsia="Times New Roman" w:hAnsiTheme="majorHAnsi" w:cs="Arial"/>
                            <w:sz w:val="18"/>
                            <w:szCs w:val="18"/>
                          </w:rPr>
                          <w:t>gris o naranja-marrón están anilladas o rayadas, y cada una de ellas tiene generalmente un punto blanco conspicuo en el margen del ala. Los huevos son ovales, de color verde claro, y miden 1,2 mm de largo y se superponen como tejas</w:t>
                        </w:r>
                      </w:p>
                    </w:txbxContent>
                  </v:textbox>
                </v:rect>
                <v:rect id="20 Rectángulo" o:spid="_x0000_s1037" style="position:absolute;left:720;top:13022;width:12192;height:19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BxGMQA&#10;AADbAAAADwAAAGRycy9kb3ducmV2LnhtbESP3WrCQBSE7wt9h+UUvCm6USTV6CrFH4jeNc0DHLPH&#10;JDV7NmRXjW/fLQi9HGbmG2a57k0jbtS52rKC8SgCQVxYXXOpIP/eD2cgnEfW2FgmBQ9ysF69viwx&#10;0fbOX3TLfCkChF2CCirv20RKV1Rk0I1sSxy8s+0M+iC7UuoO7wFuGjmJolgarDksVNjSpqLikl2N&#10;gsNxesw3qfy5zOvte/qRRfIU75QavPWfCxCeev8ffrZTrSCewN+X8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QcRjEAAAA2wAAAA8AAAAAAAAAAAAAAAAAmAIAAGRycy9k&#10;b3ducmV2LnhtbFBLBQYAAAAABAAEAPUAAACJAwAAAAA=&#10;" filled="f" stroked="f">
                  <v:textbox style="mso-fit-shape-to-text:t">
                    <w:txbxContent>
                      <w:p w:rsidR="00DD0F13" w:rsidRPr="00771426" w:rsidRDefault="005C19DE" w:rsidP="00771426">
                        <w:pPr>
                          <w:pStyle w:val="NormalWeb"/>
                          <w:spacing w:before="0" w:beforeAutospacing="0" w:after="0" w:afterAutospacing="0"/>
                          <w:rPr>
                            <w:rFonts w:asciiTheme="majorHAnsi" w:hAnsiTheme="majorHAnsi"/>
                            <w:sz w:val="18"/>
                            <w:szCs w:val="18"/>
                          </w:rPr>
                        </w:pPr>
                        <w:r w:rsidRPr="00771426">
                          <w:rPr>
                            <w:rFonts w:asciiTheme="majorHAnsi" w:eastAsia="Times New Roman" w:hAnsiTheme="majorHAnsi" w:cs="Arial"/>
                            <w:sz w:val="18"/>
                            <w:szCs w:val="18"/>
                          </w:rPr>
                          <w:t>Cada hembra deposita aproximadamente 150 huevos, generalmente en la parte inferior de las agujas de coníferas. Los huevos se colocan en una o tres hileras de masas que contienen unos 130 huevos, con un promedio de 25 a 40 huevos por masa.</w:t>
                        </w:r>
                      </w:p>
                    </w:txbxContent>
                  </v:textbox>
                </v:rect>
                <v:rect id="21 Rectángulo" o:spid="_x0000_s1038" style="position:absolute;left:761;top:41304;width:19199;height:14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gaFcUA&#10;AADbAAAADwAAAGRycy9kb3ducmV2LnhtbESPQWvCQBSE7wX/w/KEXkrdWEEkzUZEkIYiSBPr+ZF9&#10;TYLZtzG7TdJ/3y0UPA4z8w2TbCfTioF611hWsFxEIIhLqxuuFJyLw/MGhPPIGlvLpOCHHGzT2UOC&#10;sbYjf9CQ+0oECLsYFdTed7GUrqzJoFvYjjh4X7Y36IPsK6l7HAPctPIlitbSYMNhocaO9jWV1/zb&#10;KBjL03Apjm/y9HTJLN+y2z7/fFfqcT7tXkF4mvw9/N/OtIL1C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2BoVxQAAANsAAAAPAAAAAAAAAAAAAAAAAJgCAABkcnMv&#10;ZG93bnJldi54bWxQSwUGAAAAAAQABAD1AAAAigMAAAAA&#10;" filled="f" stroked="f">
                  <v:textbox>
                    <w:txbxContent>
                      <w:p w:rsidR="00DD0F13" w:rsidRPr="00771426" w:rsidRDefault="00771426" w:rsidP="000D2070">
                        <w:pPr>
                          <w:pStyle w:val="NormalWeb"/>
                          <w:spacing w:before="0" w:beforeAutospacing="0" w:after="0" w:afterAutospacing="0"/>
                          <w:rPr>
                            <w:rFonts w:asciiTheme="majorHAnsi" w:hAnsiTheme="majorHAnsi"/>
                            <w:sz w:val="18"/>
                            <w:szCs w:val="18"/>
                          </w:rPr>
                        </w:pPr>
                        <w:r w:rsidRPr="00771426">
                          <w:rPr>
                            <w:rFonts w:asciiTheme="majorHAnsi" w:eastAsia="Calibri" w:hAnsiTheme="majorHAnsi" w:cs="Arial"/>
                            <w:sz w:val="18"/>
                            <w:szCs w:val="18"/>
                            <w:lang w:eastAsia="en-US"/>
                          </w:rPr>
                          <w:t>En las tres etapas siguientes, las larvas tienen cabezas y cuellos negros y cuerpos anaranjados o canela-marrones</w:t>
                        </w:r>
                        <w:r w:rsidRPr="00771426">
                          <w:rPr>
                            <w:rFonts w:asciiTheme="majorHAnsi" w:eastAsia="Calibri" w:hAnsiTheme="majorHAnsi" w:cs="Arial"/>
                            <w:sz w:val="18"/>
                            <w:szCs w:val="18"/>
                            <w:lang w:eastAsia="en-US"/>
                          </w:rPr>
                          <w:t xml:space="preserve">, </w:t>
                        </w:r>
                        <w:r w:rsidRPr="00771426">
                          <w:rPr>
                            <w:rFonts w:asciiTheme="majorHAnsi" w:eastAsia="Calibri" w:hAnsiTheme="majorHAnsi" w:cs="Arial"/>
                            <w:sz w:val="18"/>
                            <w:szCs w:val="18"/>
                            <w:lang w:eastAsia="en-US"/>
                          </w:rPr>
                          <w:t>En la quinta etapa, las larvas tienen cabezas de</w:t>
                        </w:r>
                        <w:r w:rsidRPr="00771426">
                          <w:rPr>
                            <w:rFonts w:ascii="Arial" w:eastAsia="Calibri" w:hAnsi="Arial" w:cs="Arial"/>
                            <w:lang w:eastAsia="en-US"/>
                          </w:rPr>
                          <w:t xml:space="preserve"> </w:t>
                        </w:r>
                        <w:r w:rsidRPr="00771426">
                          <w:rPr>
                            <w:rFonts w:asciiTheme="majorHAnsi" w:eastAsia="Calibri" w:hAnsiTheme="majorHAnsi" w:cs="Arial"/>
                            <w:sz w:val="18"/>
                            <w:szCs w:val="18"/>
                            <w:lang w:eastAsia="en-US"/>
                          </w:rPr>
                          <w:t>color marrón rojizo marcadas con</w:t>
                        </w:r>
                        <w:r w:rsidRPr="00771426">
                          <w:rPr>
                            <w:rFonts w:ascii="Arial" w:eastAsia="Calibri" w:hAnsi="Arial" w:cs="Arial"/>
                            <w:lang w:eastAsia="en-US"/>
                          </w:rPr>
                          <w:t xml:space="preserve"> </w:t>
                        </w:r>
                        <w:r w:rsidRPr="00771426">
                          <w:rPr>
                            <w:rFonts w:asciiTheme="majorHAnsi" w:eastAsia="Calibri" w:hAnsiTheme="majorHAnsi" w:cs="Arial"/>
                            <w:sz w:val="18"/>
                            <w:szCs w:val="18"/>
                            <w:lang w:eastAsia="en-US"/>
                          </w:rPr>
                          <w:t>triángulos negros,</w:t>
                        </w:r>
                        <w:r w:rsidRPr="00771426">
                          <w:rPr>
                            <w:rFonts w:ascii="Arial" w:eastAsia="Calibri" w:hAnsi="Arial" w:cs="Arial"/>
                            <w:lang w:eastAsia="en-US"/>
                          </w:rPr>
                          <w:t xml:space="preserve"> </w:t>
                        </w:r>
                        <w:r w:rsidRPr="00771426">
                          <w:rPr>
                            <w:rFonts w:asciiTheme="majorHAnsi" w:eastAsia="Calibri" w:hAnsiTheme="majorHAnsi" w:cs="Arial"/>
                            <w:sz w:val="18"/>
                            <w:szCs w:val="18"/>
                            <w:lang w:eastAsia="en-US"/>
                          </w:rPr>
                          <w:t>collares negros y cuerpos de</w:t>
                        </w:r>
                        <w:r w:rsidRPr="00771426">
                          <w:rPr>
                            <w:rFonts w:ascii="Arial" w:eastAsia="Calibri" w:hAnsi="Arial" w:cs="Arial"/>
                            <w:lang w:eastAsia="en-US"/>
                          </w:rPr>
                          <w:t xml:space="preserve"> </w:t>
                        </w:r>
                        <w:r w:rsidRPr="00771426">
                          <w:rPr>
                            <w:rFonts w:asciiTheme="majorHAnsi" w:eastAsia="Calibri" w:hAnsiTheme="majorHAnsi" w:cs="Arial"/>
                            <w:sz w:val="18"/>
                            <w:szCs w:val="18"/>
                            <w:lang w:eastAsia="en-US"/>
                          </w:rPr>
                          <w:t xml:space="preserve">color marrón oliváceo, marcados con </w:t>
                        </w:r>
                        <w:r w:rsidRPr="009E2CC0">
                          <w:rPr>
                            <w:rFonts w:asciiTheme="majorHAnsi" w:eastAsia="Calibri" w:hAnsiTheme="majorHAnsi" w:cs="Arial"/>
                            <w:sz w:val="18"/>
                            <w:szCs w:val="18"/>
                            <w:lang w:eastAsia="en-US"/>
                          </w:rPr>
                          <w:t>pequeñas manchas</w:t>
                        </w:r>
                        <w:r w:rsidRPr="00771426">
                          <w:rPr>
                            <w:rFonts w:ascii="Arial" w:eastAsia="Calibri" w:hAnsi="Arial" w:cs="Arial"/>
                            <w:lang w:eastAsia="en-US"/>
                          </w:rPr>
                          <w:t xml:space="preserve"> </w:t>
                        </w:r>
                        <w:r w:rsidRPr="009E2CC0">
                          <w:rPr>
                            <w:rFonts w:asciiTheme="majorHAnsi" w:eastAsia="Calibri" w:hAnsiTheme="majorHAnsi" w:cs="Arial"/>
                            <w:sz w:val="18"/>
                            <w:szCs w:val="18"/>
                            <w:lang w:eastAsia="en-US"/>
                          </w:rPr>
                          <w:t>blancuzcas.</w:t>
                        </w:r>
                      </w:p>
                    </w:txbxContent>
                  </v:textbox>
                </v:rect>
                <w10:anchorlock/>
              </v:group>
            </w:pict>
          </mc:Fallback>
        </mc:AlternateContent>
      </w:r>
    </w:p>
    <w:p w:rsidR="008629BD" w:rsidRPr="008629BD" w:rsidRDefault="008629BD" w:rsidP="00952E49">
      <w:pPr>
        <w:jc w:val="both"/>
      </w:pPr>
      <w:r>
        <w:lastRenderedPageBreak/>
        <w:t xml:space="preserve">La situación de </w:t>
      </w:r>
      <w:r w:rsidRPr="008629BD">
        <w:rPr>
          <w:i/>
        </w:rPr>
        <w:t>Choristoneura occidentalis</w:t>
      </w:r>
      <w:r>
        <w:t xml:space="preserve"> en México, es bajo alerta sanitaria en la instrucción de especies forestales para árboles de navidad, con la finalidad de comercialización, por medio de la NOM-EM-158-SEMARNAT-2009. </w:t>
      </w:r>
      <w:r>
        <w:t xml:space="preserve">Que regula sanitariamente la importación de árboles de navidad naturales de las especies de los géneros </w:t>
      </w:r>
      <w:r>
        <w:rPr>
          <w:i/>
        </w:rPr>
        <w:t>Pinus</w:t>
      </w:r>
      <w:r>
        <w:t xml:space="preserve"> y </w:t>
      </w:r>
      <w:r>
        <w:rPr>
          <w:i/>
        </w:rPr>
        <w:t>Abies</w:t>
      </w:r>
      <w:r>
        <w:t xml:space="preserve">; y la especie </w:t>
      </w:r>
      <w:r>
        <w:rPr>
          <w:i/>
        </w:rPr>
        <w:t xml:space="preserve">Pseudotsuga </w:t>
      </w:r>
      <w:proofErr w:type="spellStart"/>
      <w:r>
        <w:rPr>
          <w:i/>
        </w:rPr>
        <w:t>menziesii</w:t>
      </w:r>
      <w:proofErr w:type="spellEnd"/>
      <w:r>
        <w:t xml:space="preserve">, para prevenir el ingreso al país de las siguientes plagas asociadas a éstos, </w:t>
      </w:r>
      <w:proofErr w:type="spellStart"/>
      <w:r>
        <w:rPr>
          <w:i/>
        </w:rPr>
        <w:t>Vespula</w:t>
      </w:r>
      <w:proofErr w:type="spellEnd"/>
      <w:r>
        <w:rPr>
          <w:i/>
        </w:rPr>
        <w:t xml:space="preserve"> </w:t>
      </w:r>
      <w:proofErr w:type="spellStart"/>
      <w:r>
        <w:rPr>
          <w:i/>
        </w:rPr>
        <w:t>germanica</w:t>
      </w:r>
      <w:proofErr w:type="spellEnd"/>
      <w:r>
        <w:rPr>
          <w:i/>
        </w:rPr>
        <w:t xml:space="preserve">, Choristoneura fumiferana, Choristoneura occidentalis, </w:t>
      </w:r>
      <w:proofErr w:type="spellStart"/>
      <w:r>
        <w:rPr>
          <w:i/>
        </w:rPr>
        <w:t>Deroceras</w:t>
      </w:r>
      <w:proofErr w:type="spellEnd"/>
      <w:r>
        <w:rPr>
          <w:i/>
        </w:rPr>
        <w:t xml:space="preserve"> </w:t>
      </w:r>
      <w:proofErr w:type="spellStart"/>
      <w:r>
        <w:rPr>
          <w:i/>
        </w:rPr>
        <w:t>reticulatum</w:t>
      </w:r>
      <w:proofErr w:type="spellEnd"/>
      <w:r>
        <w:rPr>
          <w:i/>
        </w:rPr>
        <w:t xml:space="preserve">, </w:t>
      </w:r>
      <w:proofErr w:type="spellStart"/>
      <w:r>
        <w:rPr>
          <w:i/>
        </w:rPr>
        <w:t>Diprion</w:t>
      </w:r>
      <w:proofErr w:type="spellEnd"/>
      <w:r>
        <w:rPr>
          <w:i/>
        </w:rPr>
        <w:t xml:space="preserve"> </w:t>
      </w:r>
      <w:proofErr w:type="spellStart"/>
      <w:r>
        <w:rPr>
          <w:i/>
        </w:rPr>
        <w:t>similis</w:t>
      </w:r>
      <w:proofErr w:type="spellEnd"/>
      <w:r>
        <w:rPr>
          <w:i/>
        </w:rPr>
        <w:t xml:space="preserve">, </w:t>
      </w:r>
      <w:proofErr w:type="spellStart"/>
      <w:r>
        <w:rPr>
          <w:i/>
        </w:rPr>
        <w:t>Orgya</w:t>
      </w:r>
      <w:proofErr w:type="spellEnd"/>
      <w:r>
        <w:rPr>
          <w:i/>
        </w:rPr>
        <w:t xml:space="preserve"> </w:t>
      </w:r>
      <w:proofErr w:type="spellStart"/>
      <w:r>
        <w:rPr>
          <w:i/>
        </w:rPr>
        <w:t>pseudotsugata</w:t>
      </w:r>
      <w:proofErr w:type="spellEnd"/>
      <w:r>
        <w:rPr>
          <w:i/>
        </w:rPr>
        <w:t xml:space="preserve">, </w:t>
      </w:r>
      <w:proofErr w:type="spellStart"/>
      <w:r>
        <w:rPr>
          <w:i/>
        </w:rPr>
        <w:t>Paradiplosis</w:t>
      </w:r>
      <w:proofErr w:type="spellEnd"/>
      <w:r>
        <w:rPr>
          <w:i/>
        </w:rPr>
        <w:t xml:space="preserve"> </w:t>
      </w:r>
      <w:proofErr w:type="spellStart"/>
      <w:r>
        <w:rPr>
          <w:i/>
        </w:rPr>
        <w:t>tumifex</w:t>
      </w:r>
      <w:proofErr w:type="spellEnd"/>
      <w:r>
        <w:rPr>
          <w:i/>
        </w:rPr>
        <w:t xml:space="preserve">, </w:t>
      </w:r>
      <w:proofErr w:type="spellStart"/>
      <w:r>
        <w:rPr>
          <w:i/>
        </w:rPr>
        <w:t>Grovesiella</w:t>
      </w:r>
      <w:proofErr w:type="spellEnd"/>
      <w:r>
        <w:rPr>
          <w:i/>
        </w:rPr>
        <w:t xml:space="preserve"> </w:t>
      </w:r>
      <w:proofErr w:type="spellStart"/>
      <w:r>
        <w:rPr>
          <w:i/>
        </w:rPr>
        <w:t>abieticola</w:t>
      </w:r>
      <w:proofErr w:type="spellEnd"/>
      <w:r>
        <w:rPr>
          <w:i/>
        </w:rPr>
        <w:t xml:space="preserve">, </w:t>
      </w:r>
      <w:proofErr w:type="spellStart"/>
      <w:r>
        <w:rPr>
          <w:i/>
        </w:rPr>
        <w:t>Rhabdocline</w:t>
      </w:r>
      <w:proofErr w:type="spellEnd"/>
      <w:r>
        <w:rPr>
          <w:i/>
        </w:rPr>
        <w:t xml:space="preserve"> </w:t>
      </w:r>
      <w:proofErr w:type="spellStart"/>
      <w:r>
        <w:rPr>
          <w:i/>
        </w:rPr>
        <w:t>weirii</w:t>
      </w:r>
      <w:proofErr w:type="spellEnd"/>
      <w:r>
        <w:rPr>
          <w:i/>
        </w:rPr>
        <w:t xml:space="preserve">, </w:t>
      </w:r>
      <w:proofErr w:type="spellStart"/>
      <w:r>
        <w:rPr>
          <w:i/>
        </w:rPr>
        <w:t>Nalepella</w:t>
      </w:r>
      <w:proofErr w:type="spellEnd"/>
      <w:r>
        <w:rPr>
          <w:i/>
        </w:rPr>
        <w:t xml:space="preserve"> </w:t>
      </w:r>
      <w:proofErr w:type="spellStart"/>
      <w:r>
        <w:rPr>
          <w:i/>
        </w:rPr>
        <w:t>ednae</w:t>
      </w:r>
      <w:proofErr w:type="spellEnd"/>
      <w:r>
        <w:rPr>
          <w:i/>
        </w:rPr>
        <w:t xml:space="preserve">, </w:t>
      </w:r>
      <w:proofErr w:type="spellStart"/>
      <w:r>
        <w:rPr>
          <w:i/>
        </w:rPr>
        <w:t>Epitrimerus</w:t>
      </w:r>
      <w:proofErr w:type="spellEnd"/>
      <w:r>
        <w:rPr>
          <w:i/>
        </w:rPr>
        <w:t xml:space="preserve"> </w:t>
      </w:r>
      <w:proofErr w:type="spellStart"/>
      <w:r>
        <w:rPr>
          <w:i/>
        </w:rPr>
        <w:t>pseudotsugae</w:t>
      </w:r>
      <w:proofErr w:type="spellEnd"/>
      <w:r>
        <w:t xml:space="preserve"> y</w:t>
      </w:r>
      <w:r>
        <w:rPr>
          <w:i/>
        </w:rPr>
        <w:t xml:space="preserve"> </w:t>
      </w:r>
      <w:proofErr w:type="spellStart"/>
      <w:r>
        <w:rPr>
          <w:i/>
        </w:rPr>
        <w:t>Phomopsis</w:t>
      </w:r>
      <w:proofErr w:type="spellEnd"/>
      <w:r>
        <w:rPr>
          <w:i/>
        </w:rPr>
        <w:t xml:space="preserve"> </w:t>
      </w:r>
      <w:proofErr w:type="spellStart"/>
      <w:r>
        <w:rPr>
          <w:i/>
        </w:rPr>
        <w:t>lokoyae</w:t>
      </w:r>
      <w:proofErr w:type="spellEnd"/>
      <w:r>
        <w:t>, publicada el 6 de noviembre de 2009.</w:t>
      </w:r>
    </w:p>
    <w:p w:rsidR="00ED5868" w:rsidRDefault="00204667" w:rsidP="00952E49">
      <w:pPr>
        <w:pStyle w:val="Prrafodelista"/>
        <w:numPr>
          <w:ilvl w:val="0"/>
          <w:numId w:val="1"/>
        </w:numPr>
        <w:ind w:left="426" w:hanging="284"/>
        <w:jc w:val="both"/>
        <w:rPr>
          <w:rFonts w:ascii="Arial Rounded MT Bold" w:hAnsi="Arial Rounded MT Bold"/>
          <w:b/>
          <w:color w:val="0070C0"/>
          <w:sz w:val="24"/>
        </w:rPr>
      </w:pPr>
      <w:r w:rsidRPr="002A508D">
        <w:rPr>
          <w:rFonts w:ascii="Arial Rounded MT Bold" w:hAnsi="Arial Rounded MT Bold"/>
          <w:b/>
          <w:color w:val="0070C0"/>
          <w:sz w:val="24"/>
        </w:rPr>
        <w:t>Daños causados</w:t>
      </w:r>
    </w:p>
    <w:p w:rsidR="008629BD" w:rsidRPr="008629BD" w:rsidRDefault="008629BD" w:rsidP="00952E49">
      <w:pPr>
        <w:spacing w:before="100" w:beforeAutospacing="1" w:after="100" w:afterAutospacing="1" w:line="240" w:lineRule="auto"/>
        <w:jc w:val="both"/>
        <w:rPr>
          <w:rFonts w:eastAsia="Times New Roman" w:cs="Arial"/>
          <w:lang w:eastAsia="es-MX"/>
        </w:rPr>
      </w:pPr>
      <w:r w:rsidRPr="008629BD">
        <w:rPr>
          <w:rFonts w:eastAsia="Times New Roman" w:cs="Arial"/>
          <w:b/>
          <w:bCs/>
          <w:iCs/>
          <w:lang w:eastAsia="es-MX"/>
        </w:rPr>
        <w:t>Conos y semillas.</w:t>
      </w:r>
      <w:r w:rsidRPr="008629BD">
        <w:rPr>
          <w:rFonts w:eastAsia="Times New Roman" w:cs="Arial"/>
          <w:lang w:eastAsia="es-MX"/>
        </w:rPr>
        <w:t xml:space="preserve"> - Además del follaje, las larvas de la yema de los bígaros se alimentan intensamente de flores estaminadas y de conos en desarrollo de árboles hospederos (fig. El descenso resultante en la producción de semillas tiene un serio impacto en los huertos semilleros, las áreas de producción de semillas y los sitios forestales que son difíciles de regenerar naturalmente. Además, las prácticas de regeneración artificial se ven afectadas porque las semillas no están disponibles para viveros o siembra directa. </w:t>
      </w:r>
    </w:p>
    <w:p w:rsidR="008629BD" w:rsidRPr="008629BD" w:rsidRDefault="008629BD" w:rsidP="00952E49">
      <w:pPr>
        <w:spacing w:before="100" w:beforeAutospacing="1" w:after="100" w:afterAutospacing="1" w:line="240" w:lineRule="auto"/>
        <w:jc w:val="both"/>
        <w:rPr>
          <w:rFonts w:eastAsia="Times New Roman" w:cs="Arial"/>
          <w:lang w:eastAsia="es-MX"/>
        </w:rPr>
      </w:pPr>
      <w:r w:rsidRPr="008629BD">
        <w:rPr>
          <w:rFonts w:eastAsia="Times New Roman" w:cs="Arial"/>
          <w:lang w:eastAsia="es-MX"/>
        </w:rPr>
        <w:t>A diferencia de algunos insectos de cono y semilla, las larvas de la yerba de los pulgares no siempre restringen su alimentación a un solo cono. A menudo, las larvas de segunda o tercera etapa se alimentan de conos recién desarrollados que pronto se marchitan, se secan y caen del árbol. A medida que estos conos se secan y se vuelven inadecuados para el alimento, las larvas continúan alimentándose de otros conos o en el follaje.</w:t>
      </w:r>
    </w:p>
    <w:p w:rsidR="008629BD" w:rsidRDefault="008629BD" w:rsidP="00952E49">
      <w:pPr>
        <w:spacing w:before="100" w:beforeAutospacing="1" w:after="100" w:afterAutospacing="1" w:line="240" w:lineRule="auto"/>
        <w:jc w:val="both"/>
        <w:rPr>
          <w:rStyle w:val="notranslate"/>
          <w:rFonts w:cs="Arial"/>
        </w:rPr>
      </w:pPr>
      <w:r w:rsidRPr="008629BD">
        <w:rPr>
          <w:rStyle w:val="notranslate"/>
          <w:rFonts w:cs="Arial"/>
        </w:rPr>
        <w:t>En algunos rodales de Douglas, casi todos los conos pueden ser dañados o destruidos al alimentarse las larvas, especialmente cuando las densidades de las larvas son altas y las cosechas con cono son ligeras.</w:t>
      </w:r>
      <w:r w:rsidRPr="008629BD">
        <w:rPr>
          <w:rFonts w:cs="Arial"/>
        </w:rPr>
        <w:t xml:space="preserve"> </w:t>
      </w:r>
      <w:r w:rsidRPr="008629BD">
        <w:rPr>
          <w:rStyle w:val="notranslate"/>
          <w:rFonts w:cs="Arial"/>
        </w:rPr>
        <w:t>La matanza superior de algunos árboles hospederos, como resultado de la persistente y fuerte defoliación, a menudo impide la producción de cono durante muchos años, incluso cuando las poblaciones de la tortuga de los dedos disminuyen.</w:t>
      </w:r>
    </w:p>
    <w:p w:rsidR="008629BD" w:rsidRPr="008629BD" w:rsidRDefault="008629BD" w:rsidP="00952E49">
      <w:pPr>
        <w:spacing w:before="100" w:beforeAutospacing="1" w:after="100" w:afterAutospacing="1" w:line="240" w:lineRule="auto"/>
        <w:jc w:val="both"/>
        <w:rPr>
          <w:rFonts w:eastAsia="Times New Roman" w:cs="Arial"/>
          <w:lang w:eastAsia="es-MX"/>
        </w:rPr>
      </w:pPr>
      <w:r w:rsidRPr="008629BD">
        <w:rPr>
          <w:rFonts w:eastAsia="Times New Roman" w:cs="Arial"/>
          <w:b/>
          <w:bCs/>
          <w:iCs/>
          <w:lang w:eastAsia="es-MX"/>
        </w:rPr>
        <w:t>Regeneración.</w:t>
      </w:r>
      <w:r w:rsidRPr="008629BD">
        <w:rPr>
          <w:rFonts w:eastAsia="Times New Roman" w:cs="Arial"/>
          <w:lang w:eastAsia="es-MX"/>
        </w:rPr>
        <w:t xml:space="preserve"> La gusana de las yemas también afecta seriamente a los árboles de regeneración que habitualmente tienen menos de 5 pies (1,5 m) de alto y de 1 a 2 pulgadas (2,5 a 5,0 cm) de diámetro. Estos árboles jóvenes son especialmente vulnerables cuando crecen debajo de los árboles maduros, ya que las larvas se dispersan de la vegetación excesiva y se alimentan de los pequeños árboles abajo. Las plántulas de coníferas tienen relativamente pocas agujas y brotes y pueden ser seriamente deformadas o muertas por sólo unas pocas larvas. </w:t>
      </w:r>
    </w:p>
    <w:p w:rsidR="008629BD" w:rsidRPr="008629BD" w:rsidRDefault="008629BD" w:rsidP="00952E49">
      <w:pPr>
        <w:spacing w:before="100" w:beforeAutospacing="1" w:after="100" w:afterAutospacing="1" w:line="240" w:lineRule="auto"/>
        <w:jc w:val="both"/>
        <w:rPr>
          <w:rFonts w:eastAsia="Times New Roman" w:cs="Arial"/>
          <w:lang w:eastAsia="es-MX"/>
        </w:rPr>
      </w:pPr>
      <w:r w:rsidRPr="008629BD">
        <w:rPr>
          <w:rFonts w:eastAsia="Times New Roman" w:cs="Arial"/>
          <w:lang w:eastAsia="es-MX"/>
        </w:rPr>
        <w:t xml:space="preserve">El daño a la plántula o la mortalidad, junto con el impacto de las larvas que se alimentan de semillas y conos, pueden retrasar significativamente el establecimiento de la regeneración natural de las especies de árboles hospedadores. Las plántulas recién establecidas son particularmente vulnerables a ser dañadas o muertas seriamente por las larvas, particularmente cuando los métodos de corte parciales dejan las especies del árbol huésped en el estante residual excesivo. A veces, sin embargo, las plántulas muy pequeñas no se dañan o mueren seriamente, probablemente porque muchas larvas que se dispersan al suelo del bosque son comidas por los depredadores del </w:t>
      </w:r>
      <w:r>
        <w:rPr>
          <w:rFonts w:eastAsia="Times New Roman" w:cs="Arial"/>
          <w:lang w:eastAsia="es-MX"/>
        </w:rPr>
        <w:t>insecto y del pequeño mamífero.</w:t>
      </w:r>
    </w:p>
    <w:p w:rsidR="008629BD" w:rsidRPr="008629BD" w:rsidRDefault="008629BD" w:rsidP="00952E49">
      <w:pPr>
        <w:spacing w:before="100" w:beforeAutospacing="1" w:after="100" w:afterAutospacing="1" w:line="240" w:lineRule="auto"/>
        <w:jc w:val="both"/>
        <w:rPr>
          <w:rStyle w:val="notranslate"/>
          <w:rFonts w:cs="Arial"/>
        </w:rPr>
      </w:pPr>
    </w:p>
    <w:p w:rsidR="008629BD" w:rsidRPr="008629BD" w:rsidRDefault="008629BD" w:rsidP="00952E49">
      <w:pPr>
        <w:spacing w:before="100" w:beforeAutospacing="1" w:after="100" w:afterAutospacing="1" w:line="240" w:lineRule="auto"/>
        <w:jc w:val="both"/>
        <w:rPr>
          <w:rFonts w:eastAsia="Times New Roman" w:cs="Arial"/>
          <w:lang w:eastAsia="es-MX"/>
        </w:rPr>
      </w:pPr>
      <w:r w:rsidRPr="003173D1">
        <w:rPr>
          <w:rFonts w:eastAsia="Times New Roman" w:cs="Arial"/>
          <w:b/>
          <w:bCs/>
          <w:iCs/>
          <w:lang w:eastAsia="es-MX"/>
        </w:rPr>
        <w:lastRenderedPageBreak/>
        <w:t>Arbolado joven</w:t>
      </w:r>
      <w:r w:rsidRPr="008629BD">
        <w:rPr>
          <w:rFonts w:eastAsia="Times New Roman" w:cs="Arial"/>
          <w:b/>
          <w:bCs/>
          <w:iCs/>
          <w:lang w:eastAsia="es-MX"/>
        </w:rPr>
        <w:t>.</w:t>
      </w:r>
      <w:r w:rsidRPr="008629BD">
        <w:rPr>
          <w:rFonts w:eastAsia="Times New Roman" w:cs="Arial"/>
          <w:lang w:eastAsia="es-MX"/>
        </w:rPr>
        <w:t xml:space="preserve"> Al igual que con la regeneración, las parcelas jóvenes son particularmente vulnerables cuando crecen debajo de un dosel de árboles en alto. En estanques de abetos Douglas, abetos verdaderos y abetos, después de tres o más años de alimentación larval sostenida, muchos árboles están casi completamente deshojados y los crecimientos de diámetro y altura se reducen drásticamente. Algunos árboles son matados arriba, que a menudo resulta en la deformidad del tallo, múltiples líderes, o la muerte de todo el árbol. En las larvas jóvenes de alerce occidental, la alimentación sostenida de las larvas y la separación de los brotes nuevos causan una deformidad superior y pueden reducir el crecimiento en altura en un 25 a 30 por ciento. La defoliación severa y la crianza de animales predisponen a los árboles jóvenes a insectos secundarios y hongos en decadencia de madera. </w:t>
      </w:r>
    </w:p>
    <w:p w:rsidR="008629BD" w:rsidRPr="008629BD" w:rsidRDefault="008629BD" w:rsidP="00952E49">
      <w:pPr>
        <w:spacing w:before="100" w:beforeAutospacing="1" w:after="100" w:afterAutospacing="1" w:line="240" w:lineRule="auto"/>
        <w:jc w:val="both"/>
        <w:rPr>
          <w:rFonts w:eastAsia="Times New Roman" w:cs="Arial"/>
          <w:lang w:eastAsia="es-MX"/>
        </w:rPr>
      </w:pPr>
      <w:r w:rsidRPr="003173D1">
        <w:rPr>
          <w:rFonts w:eastAsia="Times New Roman" w:cs="Arial"/>
          <w:b/>
          <w:bCs/>
          <w:iCs/>
          <w:lang w:eastAsia="es-MX"/>
        </w:rPr>
        <w:t>Arbolado maduro</w:t>
      </w:r>
      <w:r w:rsidRPr="008629BD">
        <w:rPr>
          <w:rFonts w:eastAsia="Times New Roman" w:cs="Arial"/>
          <w:b/>
          <w:bCs/>
          <w:iCs/>
          <w:lang w:eastAsia="es-MX"/>
        </w:rPr>
        <w:t>.</w:t>
      </w:r>
      <w:r w:rsidRPr="008629BD">
        <w:rPr>
          <w:rFonts w:eastAsia="Times New Roman" w:cs="Arial"/>
          <w:lang w:eastAsia="es-MX"/>
        </w:rPr>
        <w:t xml:space="preserve"> El mayor impacto de la defoliación de la yerba de tortuga en las parcelas maduras es el crecimiento reducido, aunque la defoliación repetida a veces da como resultado la mortalidad en la parte superior (Figura 9) y la mortalidad de los árboles. Estudios recientes en Idaho y Washington mostraron que el crecimiento radial de los árboles deshojados disminuyó alrededor del 25 por ciento en un período de 5 años, mientras que el crecimiento radial de los árboles no follados no hospedados en los mismos pabellones disminuyó sólo 2 por ciento. A veces, los árboles más grandes y dominantes son desfoliados severamente y mueren en la parte superior, pero no mueren porque los árboles producen un follaje adventicio en toda la longitud de la corona, permitiendo a los árboles sobrevivir (Figura 10). </w:t>
      </w:r>
    </w:p>
    <w:p w:rsidR="008629BD" w:rsidRPr="008629BD" w:rsidRDefault="008629BD" w:rsidP="00952E49">
      <w:pPr>
        <w:spacing w:before="100" w:beforeAutospacing="1" w:after="100" w:afterAutospacing="1" w:line="240" w:lineRule="auto"/>
        <w:jc w:val="both"/>
        <w:rPr>
          <w:rFonts w:eastAsia="Times New Roman" w:cs="Arial"/>
          <w:lang w:eastAsia="es-MX"/>
        </w:rPr>
      </w:pPr>
      <w:r w:rsidRPr="008629BD">
        <w:rPr>
          <w:rFonts w:eastAsia="Times New Roman" w:cs="Arial"/>
          <w:lang w:eastAsia="es-MX"/>
        </w:rPr>
        <w:t xml:space="preserve">En algunas parcelas maduras, los árboles severamente deshojados por la tortuguilla de la picea del abedul occidental pueden estar predispuestos a una o más especies de escarabajos que matan a los árboles, </w:t>
      </w:r>
      <w:r w:rsidRPr="008629BD">
        <w:rPr>
          <w:rFonts w:eastAsia="Times New Roman" w:cs="Arial"/>
          <w:i/>
          <w:iCs/>
          <w:lang w:eastAsia="es-MX"/>
        </w:rPr>
        <w:t>principalmente el escarabajo</w:t>
      </w:r>
      <w:r w:rsidRPr="008629BD">
        <w:rPr>
          <w:rFonts w:eastAsia="Times New Roman" w:cs="Arial"/>
          <w:lang w:eastAsia="es-MX"/>
        </w:rPr>
        <w:t xml:space="preserve"> de abeto Douglas, </w:t>
      </w:r>
      <w:r w:rsidRPr="008629BD">
        <w:rPr>
          <w:rFonts w:eastAsia="Times New Roman" w:cs="Arial"/>
          <w:i/>
          <w:iCs/>
          <w:lang w:eastAsia="es-MX"/>
        </w:rPr>
        <w:t xml:space="preserve">Dendroctonus </w:t>
      </w:r>
      <w:proofErr w:type="spellStart"/>
      <w:r w:rsidRPr="008629BD">
        <w:rPr>
          <w:rFonts w:eastAsia="Times New Roman" w:cs="Arial"/>
          <w:i/>
          <w:iCs/>
          <w:lang w:eastAsia="es-MX"/>
        </w:rPr>
        <w:t>pseudotsugae</w:t>
      </w:r>
      <w:proofErr w:type="spellEnd"/>
      <w:r w:rsidRPr="008629BD">
        <w:rPr>
          <w:rFonts w:eastAsia="Times New Roman" w:cs="Arial"/>
          <w:lang w:eastAsia="es-MX"/>
        </w:rPr>
        <w:t xml:space="preserve"> Hopkins y el </w:t>
      </w:r>
      <w:r w:rsidRPr="008629BD">
        <w:rPr>
          <w:rFonts w:eastAsia="Times New Roman" w:cs="Arial"/>
          <w:i/>
          <w:iCs/>
          <w:lang w:eastAsia="es-MX"/>
        </w:rPr>
        <w:t>escarabajo</w:t>
      </w:r>
      <w:r w:rsidRPr="008629BD">
        <w:rPr>
          <w:rFonts w:eastAsia="Times New Roman" w:cs="Arial"/>
          <w:lang w:eastAsia="es-MX"/>
        </w:rPr>
        <w:t xml:space="preserve"> grabador de abeto, </w:t>
      </w:r>
      <w:proofErr w:type="spellStart"/>
      <w:r w:rsidRPr="008629BD">
        <w:rPr>
          <w:rFonts w:eastAsia="Times New Roman" w:cs="Arial"/>
          <w:i/>
          <w:iCs/>
          <w:lang w:eastAsia="es-MX"/>
        </w:rPr>
        <w:t>Scolytus</w:t>
      </w:r>
      <w:proofErr w:type="spellEnd"/>
      <w:r w:rsidRPr="008629BD">
        <w:rPr>
          <w:rFonts w:eastAsia="Times New Roman" w:cs="Arial"/>
          <w:i/>
          <w:iCs/>
          <w:lang w:eastAsia="es-MX"/>
        </w:rPr>
        <w:t xml:space="preserve"> </w:t>
      </w:r>
      <w:proofErr w:type="spellStart"/>
      <w:r w:rsidRPr="008629BD">
        <w:rPr>
          <w:rFonts w:eastAsia="Times New Roman" w:cs="Arial"/>
          <w:i/>
          <w:iCs/>
          <w:lang w:eastAsia="es-MX"/>
        </w:rPr>
        <w:t>ventralis</w:t>
      </w:r>
      <w:proofErr w:type="spellEnd"/>
      <w:r w:rsidRPr="008629BD">
        <w:rPr>
          <w:rFonts w:eastAsia="Times New Roman" w:cs="Arial"/>
          <w:lang w:eastAsia="es-MX"/>
        </w:rPr>
        <w:t xml:space="preserve"> </w:t>
      </w:r>
      <w:proofErr w:type="spellStart"/>
      <w:r w:rsidRPr="008629BD">
        <w:rPr>
          <w:rFonts w:eastAsia="Times New Roman" w:cs="Arial"/>
          <w:lang w:eastAsia="es-MX"/>
        </w:rPr>
        <w:t>LeConte</w:t>
      </w:r>
      <w:proofErr w:type="spellEnd"/>
      <w:r w:rsidRPr="008629BD">
        <w:rPr>
          <w:rFonts w:eastAsia="Times New Roman" w:cs="Arial"/>
          <w:lang w:eastAsia="es-MX"/>
        </w:rPr>
        <w:t xml:space="preserve">. </w:t>
      </w:r>
    </w:p>
    <w:p w:rsidR="008629BD" w:rsidRPr="008629BD" w:rsidRDefault="008629BD" w:rsidP="00952E49">
      <w:pPr>
        <w:jc w:val="both"/>
        <w:rPr>
          <w:rFonts w:ascii="Arial Rounded MT Bold" w:hAnsi="Arial Rounded MT Bold"/>
          <w:b/>
          <w:color w:val="0070C0"/>
          <w:sz w:val="24"/>
        </w:rPr>
      </w:pPr>
    </w:p>
    <w:p w:rsidR="00ED5868" w:rsidRDefault="000D2070" w:rsidP="00952E49">
      <w:pPr>
        <w:pStyle w:val="Prrafodelista"/>
        <w:numPr>
          <w:ilvl w:val="0"/>
          <w:numId w:val="1"/>
        </w:numPr>
        <w:ind w:left="426" w:hanging="284"/>
        <w:jc w:val="both"/>
        <w:rPr>
          <w:rFonts w:ascii="Arial Rounded MT Bold" w:hAnsi="Arial Rounded MT Bold"/>
          <w:b/>
          <w:color w:val="0070C0"/>
          <w:sz w:val="24"/>
        </w:rPr>
      </w:pPr>
      <w:r w:rsidRPr="002A508D">
        <w:rPr>
          <w:rFonts w:ascii="Arial Rounded MT Bold" w:hAnsi="Arial Rounded MT Bold"/>
          <w:b/>
          <w:color w:val="0070C0"/>
          <w:sz w:val="24"/>
        </w:rPr>
        <w:t xml:space="preserve">Distribución </w:t>
      </w:r>
      <w:r w:rsidR="00204667">
        <w:rPr>
          <w:rFonts w:ascii="Arial Rounded MT Bold" w:hAnsi="Arial Rounded MT Bold"/>
          <w:b/>
          <w:color w:val="0070C0"/>
          <w:sz w:val="24"/>
        </w:rPr>
        <w:t>y</w:t>
      </w:r>
      <w:r w:rsidRPr="002A508D">
        <w:rPr>
          <w:rFonts w:ascii="Arial Rounded MT Bold" w:hAnsi="Arial Rounded MT Bold"/>
          <w:b/>
          <w:color w:val="0070C0"/>
          <w:sz w:val="24"/>
        </w:rPr>
        <w:t xml:space="preserve"> alerta</w:t>
      </w:r>
    </w:p>
    <w:p w:rsidR="003173D1" w:rsidRPr="003173D1" w:rsidRDefault="003173D1" w:rsidP="00952E49">
      <w:pPr>
        <w:spacing w:before="100" w:beforeAutospacing="1" w:after="100" w:afterAutospacing="1" w:line="240" w:lineRule="auto"/>
        <w:jc w:val="both"/>
        <w:rPr>
          <w:rFonts w:eastAsia="Times New Roman" w:cs="Arial"/>
          <w:lang w:eastAsia="es-MX"/>
        </w:rPr>
      </w:pPr>
      <w:r w:rsidRPr="003173D1">
        <w:rPr>
          <w:rFonts w:eastAsia="Times New Roman" w:cs="Arial"/>
          <w:lang w:eastAsia="es-MX"/>
        </w:rPr>
        <w:t>A lo la</w:t>
      </w:r>
      <w:r>
        <w:rPr>
          <w:rFonts w:eastAsia="Times New Roman" w:cs="Arial"/>
          <w:lang w:eastAsia="es-MX"/>
        </w:rPr>
        <w:t>rgo de la mayor parte de su vida</w:t>
      </w:r>
      <w:r w:rsidRPr="003173D1">
        <w:rPr>
          <w:rFonts w:eastAsia="Times New Roman" w:cs="Arial"/>
          <w:lang w:eastAsia="es-MX"/>
        </w:rPr>
        <w:t xml:space="preserve">, la tortuguilla de la picea occidental completa un ciclo de desarrollo de huevo a adulto en 12 meses. Las polillas emergen de los casos de pupas generalmente a finales de julio o principios de agosto; en el sur de las rocallosas, los adultos a menudo comienzan </w:t>
      </w:r>
      <w:r w:rsidR="00B4483E">
        <w:rPr>
          <w:rFonts w:eastAsia="Times New Roman" w:cs="Arial"/>
          <w:lang w:eastAsia="es-MX"/>
        </w:rPr>
        <w:t>a surgir a principios de julio, l</w:t>
      </w:r>
      <w:r w:rsidRPr="003173D1">
        <w:rPr>
          <w:rFonts w:eastAsia="Times New Roman" w:cs="Arial"/>
          <w:lang w:eastAsia="es-MX"/>
        </w:rPr>
        <w:t xml:space="preserve">os adultos se aparean, y en el plazo de 7 a 10 días, la hembra deposita sus huevos y luego muere. </w:t>
      </w:r>
    </w:p>
    <w:p w:rsidR="003173D1" w:rsidRPr="003173D1" w:rsidRDefault="003173D1" w:rsidP="00952E49">
      <w:pPr>
        <w:spacing w:before="100" w:beforeAutospacing="1" w:after="100" w:afterAutospacing="1" w:line="240" w:lineRule="auto"/>
        <w:jc w:val="both"/>
        <w:rPr>
          <w:rFonts w:eastAsia="Times New Roman" w:cs="Arial"/>
          <w:lang w:eastAsia="es-MX"/>
        </w:rPr>
      </w:pPr>
      <w:r w:rsidRPr="003173D1">
        <w:rPr>
          <w:rFonts w:eastAsia="Times New Roman" w:cs="Arial"/>
          <w:lang w:eastAsia="es-MX"/>
        </w:rPr>
        <w:t xml:space="preserve">Las larvas eclosionan </w:t>
      </w:r>
      <w:r>
        <w:rPr>
          <w:rFonts w:eastAsia="Times New Roman" w:cs="Arial"/>
          <w:lang w:eastAsia="es-MX"/>
        </w:rPr>
        <w:t>de los huevos en unos 10 días, l</w:t>
      </w:r>
      <w:r w:rsidRPr="003173D1">
        <w:rPr>
          <w:rFonts w:eastAsia="Times New Roman" w:cs="Arial"/>
          <w:lang w:eastAsia="es-MX"/>
        </w:rPr>
        <w:t>as larvas no se alimentan, sino que buscan lugares protegidos bajo las escamas de la corteza o en y entre líquenes en</w:t>
      </w:r>
      <w:r>
        <w:rPr>
          <w:rFonts w:eastAsia="Times New Roman" w:cs="Arial"/>
          <w:lang w:eastAsia="es-MX"/>
        </w:rPr>
        <w:t xml:space="preserve"> el tronco o miembros del árbol, a</w:t>
      </w:r>
      <w:r w:rsidRPr="003173D1">
        <w:rPr>
          <w:rFonts w:eastAsia="Times New Roman" w:cs="Arial"/>
          <w:lang w:eastAsia="es-MX"/>
        </w:rPr>
        <w:t xml:space="preserve"> principios de mayo hasta finales de junio, las larvas dejan su </w:t>
      </w:r>
      <w:proofErr w:type="spellStart"/>
      <w:r w:rsidRPr="003173D1">
        <w:rPr>
          <w:rFonts w:eastAsia="Times New Roman" w:cs="Arial"/>
          <w:lang w:eastAsia="es-MX"/>
        </w:rPr>
        <w:t>hibernáculo</w:t>
      </w:r>
      <w:proofErr w:type="spellEnd"/>
      <w:r w:rsidRPr="003173D1">
        <w:rPr>
          <w:rFonts w:eastAsia="Times New Roman" w:cs="Arial"/>
          <w:lang w:eastAsia="es-MX"/>
        </w:rPr>
        <w:t xml:space="preserve"> para buscar alimento. Primero extraen o túnel las agujas de un año, los capullos cerrados o los nuevos brotes vegetativos o reproductivos. Las larvas suelen dejar huellas de seda y trozos de excremento en el sitio de alimentación o en el</w:t>
      </w:r>
      <w:r>
        <w:rPr>
          <w:rFonts w:eastAsia="Times New Roman" w:cs="Arial"/>
          <w:lang w:eastAsia="es-MX"/>
        </w:rPr>
        <w:t xml:space="preserve"> orificio de entrada,</w:t>
      </w:r>
      <w:r w:rsidRPr="003173D1">
        <w:rPr>
          <w:rFonts w:eastAsia="Times New Roman" w:cs="Arial"/>
          <w:lang w:eastAsia="es-MX"/>
        </w:rPr>
        <w:t xml:space="preserve"> </w:t>
      </w:r>
      <w:r>
        <w:rPr>
          <w:rFonts w:eastAsia="Times New Roman" w:cs="Arial"/>
          <w:lang w:eastAsia="es-MX"/>
        </w:rPr>
        <w:t>a</w:t>
      </w:r>
      <w:r w:rsidRPr="003173D1">
        <w:rPr>
          <w:rFonts w:eastAsia="Times New Roman" w:cs="Arial"/>
          <w:lang w:eastAsia="es-MX"/>
        </w:rPr>
        <w:t xml:space="preserve"> medida que los nuevos brotes corren, las larvas sueltan telas sueltas entre las agujas y se alimentan del nuevo follaje</w:t>
      </w:r>
      <w:r>
        <w:rPr>
          <w:rFonts w:eastAsia="Times New Roman" w:cs="Arial"/>
          <w:lang w:eastAsia="es-MX"/>
        </w:rPr>
        <w:t xml:space="preserve">. </w:t>
      </w:r>
      <w:proofErr w:type="gramStart"/>
      <w:r>
        <w:rPr>
          <w:rFonts w:eastAsia="Times New Roman" w:cs="Arial"/>
          <w:lang w:eastAsia="es-MX"/>
        </w:rPr>
        <w:t>a</w:t>
      </w:r>
      <w:proofErr w:type="gramEnd"/>
      <w:r w:rsidRPr="003173D1">
        <w:rPr>
          <w:rFonts w:eastAsia="Times New Roman" w:cs="Arial"/>
          <w:lang w:eastAsia="es-MX"/>
        </w:rPr>
        <w:t xml:space="preserve"> medida que los brotes continúan alargándose y las agujas se desarrollan, los brotes adyacentes a menudo son unidos por las larvas y empiezan a aparecer torcidos o atrofiados. El follaje nuevo, que normalmente es el alimento preferido, generalmente se consume por completo o se destruye antes de que las larvas se alimenten de las agujas más viejas. En algunos ejemplares, las larvas favorecen el desarrollo de </w:t>
      </w:r>
      <w:r w:rsidRPr="003173D1">
        <w:rPr>
          <w:rFonts w:eastAsia="Times New Roman" w:cs="Arial"/>
          <w:lang w:eastAsia="es-MX"/>
        </w:rPr>
        <w:lastRenderedPageBreak/>
        <w:t xml:space="preserve">las flores masculinas y los conelets como alimento, y en el alerce occidental, las larvas minan y cortan los brotes terminales y laterales. </w:t>
      </w:r>
    </w:p>
    <w:p w:rsidR="000D2070" w:rsidRPr="00B4483E" w:rsidRDefault="003173D1" w:rsidP="00952E49">
      <w:pPr>
        <w:spacing w:before="100" w:beforeAutospacing="1" w:after="100" w:afterAutospacing="1" w:line="240" w:lineRule="auto"/>
        <w:jc w:val="both"/>
        <w:rPr>
          <w:rFonts w:eastAsia="Times New Roman" w:cs="Arial"/>
          <w:lang w:eastAsia="es-MX"/>
        </w:rPr>
      </w:pPr>
      <w:r w:rsidRPr="003173D1">
        <w:rPr>
          <w:rFonts w:eastAsia="Times New Roman" w:cs="Arial"/>
          <w:lang w:eastAsia="es-MX"/>
        </w:rPr>
        <w:t xml:space="preserve">Las larvas se desarrollan por lo general a principios de julio aproximadamente 30 a 40 días después de abandonar sus sitios de invernada. A medida que las larvas maduran, las puntas de las ramas palmeadas sobre las que se han alimentado comienzan a convertirse en marrón rojizo. Las larvas se pupan en telas de seda que han hilado ya sea en el último sitio de alimentación o en cualquier otra parte del árbol. La etapa </w:t>
      </w:r>
      <w:proofErr w:type="spellStart"/>
      <w:r w:rsidRPr="003173D1">
        <w:rPr>
          <w:rFonts w:eastAsia="Times New Roman" w:cs="Arial"/>
          <w:lang w:eastAsia="es-MX"/>
        </w:rPr>
        <w:t>pupal</w:t>
      </w:r>
      <w:proofErr w:type="spellEnd"/>
      <w:r w:rsidRPr="003173D1">
        <w:rPr>
          <w:rFonts w:eastAsia="Times New Roman" w:cs="Arial"/>
          <w:lang w:eastAsia="es-MX"/>
        </w:rPr>
        <w:t xml:space="preserve"> dura generalmente alrededor de 10 días.</w:t>
      </w:r>
    </w:p>
    <w:p w:rsidR="00ED5868" w:rsidRDefault="00204667" w:rsidP="00952E49">
      <w:pPr>
        <w:pStyle w:val="Prrafodelista"/>
        <w:numPr>
          <w:ilvl w:val="0"/>
          <w:numId w:val="1"/>
        </w:numPr>
        <w:ind w:left="426" w:hanging="284"/>
        <w:jc w:val="both"/>
        <w:rPr>
          <w:rFonts w:ascii="Arial Rounded MT Bold" w:hAnsi="Arial Rounded MT Bold"/>
          <w:b/>
          <w:color w:val="0070C0"/>
          <w:sz w:val="24"/>
        </w:rPr>
      </w:pPr>
      <w:r w:rsidRPr="002A508D">
        <w:rPr>
          <w:rFonts w:ascii="Arial Rounded MT Bold" w:hAnsi="Arial Rounded MT Bold"/>
          <w:b/>
          <w:color w:val="0070C0"/>
          <w:sz w:val="24"/>
        </w:rPr>
        <w:t>Forma de dispersión</w:t>
      </w:r>
    </w:p>
    <w:p w:rsidR="00551EE8" w:rsidRPr="00DA4E98" w:rsidRDefault="00551EE8" w:rsidP="00952E49">
      <w:pPr>
        <w:jc w:val="both"/>
        <w:rPr>
          <w:rFonts w:ascii="Times New Roman" w:eastAsia="Times New Roman" w:hAnsi="Times New Roman" w:cs="Times New Roman"/>
          <w:sz w:val="30"/>
          <w:szCs w:val="30"/>
          <w:lang w:eastAsia="es-MX"/>
        </w:rPr>
      </w:pPr>
      <w:r w:rsidRPr="00551EE8">
        <w:rPr>
          <w:rFonts w:eastAsia="Times New Roman" w:cs="Times New Roman"/>
          <w:lang w:eastAsia="es-MX"/>
        </w:rPr>
        <w:t xml:space="preserve">Los mecanismos de dispersión son un factor esencial en la distribución natural de las especies y en la movilización e intercambio de material genético dentro y fuera de las poblaciones. Su efectividad depende de dos factores: las características físicas y morfológicas de las unidades de dispersión y la presencia de barreras climáticas y edáficas que limitan el crecimiento y desarrollo de nuevos individuos. </w:t>
      </w:r>
      <w:r w:rsidR="00DA4E98">
        <w:rPr>
          <w:rFonts w:eastAsia="Times New Roman" w:cs="Times New Roman"/>
          <w:lang w:eastAsia="es-MX"/>
        </w:rPr>
        <w:t>(</w:t>
      </w:r>
      <w:r w:rsidRPr="00DA4E98">
        <w:rPr>
          <w:rFonts w:eastAsia="Times New Roman" w:cs="Times New Roman"/>
          <w:lang w:eastAsia="es-MX"/>
        </w:rPr>
        <w:t>F. Abraham de Noir</w:t>
      </w:r>
      <w:r w:rsidRPr="00551EE8">
        <w:rPr>
          <w:rFonts w:eastAsia="Times New Roman" w:cs="Times New Roman"/>
          <w:vertAlign w:val="superscript"/>
          <w:lang w:eastAsia="es-MX"/>
        </w:rPr>
        <w:t>1</w:t>
      </w:r>
      <w:r w:rsidRPr="00551EE8">
        <w:rPr>
          <w:rFonts w:eastAsia="Times New Roman" w:cs="Times New Roman"/>
          <w:lang w:eastAsia="es-MX"/>
        </w:rPr>
        <w:t>; S. Bravo</w:t>
      </w:r>
      <w:r w:rsidRPr="00551EE8">
        <w:rPr>
          <w:rFonts w:eastAsia="Times New Roman" w:cs="Times New Roman"/>
          <w:vertAlign w:val="superscript"/>
          <w:lang w:eastAsia="es-MX"/>
        </w:rPr>
        <w:t>1</w:t>
      </w:r>
      <w:r w:rsidRPr="00551EE8">
        <w:rPr>
          <w:rFonts w:eastAsia="Times New Roman" w:cs="Times New Roman"/>
          <w:lang w:eastAsia="es-MX"/>
        </w:rPr>
        <w:t>; R. Abdala</w:t>
      </w:r>
      <w:r w:rsidRPr="00551EE8">
        <w:rPr>
          <w:rFonts w:eastAsia="Times New Roman" w:cs="Times New Roman"/>
          <w:vertAlign w:val="superscript"/>
          <w:lang w:eastAsia="es-MX"/>
        </w:rPr>
        <w:t>1</w:t>
      </w:r>
      <w:r w:rsidR="00DA4E98">
        <w:rPr>
          <w:rFonts w:eastAsia="Times New Roman" w:cs="Times New Roman"/>
          <w:lang w:eastAsia="es-MX"/>
        </w:rPr>
        <w:t>, 2002)</w:t>
      </w:r>
    </w:p>
    <w:p w:rsidR="00551EE8" w:rsidRPr="00551EE8" w:rsidRDefault="00551EE8" w:rsidP="00952E49">
      <w:pPr>
        <w:jc w:val="both"/>
        <w:rPr>
          <w:b/>
          <w:color w:val="0070C0"/>
          <w:sz w:val="24"/>
        </w:rPr>
      </w:pPr>
      <w:r w:rsidRPr="00551EE8">
        <w:rPr>
          <w:rFonts w:cs="Arial"/>
        </w:rPr>
        <w:t>L</w:t>
      </w:r>
      <w:r w:rsidRPr="00551EE8">
        <w:rPr>
          <w:rFonts w:cs="Arial"/>
        </w:rPr>
        <w:t xml:space="preserve">a importación de árboles de navidad naturales de las especies de los géneros </w:t>
      </w:r>
      <w:r w:rsidRPr="00551EE8">
        <w:rPr>
          <w:rFonts w:cs="Arial"/>
          <w:i/>
          <w:iCs/>
        </w:rPr>
        <w:t>Pinus</w:t>
      </w:r>
      <w:r w:rsidRPr="00551EE8">
        <w:rPr>
          <w:rFonts w:cs="Arial"/>
        </w:rPr>
        <w:t xml:space="preserve"> y </w:t>
      </w:r>
      <w:r w:rsidRPr="00551EE8">
        <w:rPr>
          <w:rFonts w:cs="Arial"/>
          <w:i/>
          <w:iCs/>
        </w:rPr>
        <w:t>Abies</w:t>
      </w:r>
      <w:r w:rsidRPr="00551EE8">
        <w:rPr>
          <w:rFonts w:cs="Arial"/>
        </w:rPr>
        <w:t xml:space="preserve">; y la especie </w:t>
      </w:r>
      <w:r w:rsidRPr="00551EE8">
        <w:rPr>
          <w:rFonts w:cs="Arial"/>
          <w:i/>
          <w:iCs/>
        </w:rPr>
        <w:t>Pseudotsuga</w:t>
      </w:r>
      <w:r w:rsidRPr="00551EE8">
        <w:rPr>
          <w:rFonts w:cs="Arial"/>
        </w:rPr>
        <w:t xml:space="preserve"> </w:t>
      </w:r>
      <w:proofErr w:type="spellStart"/>
      <w:r w:rsidRPr="00551EE8">
        <w:rPr>
          <w:rFonts w:cs="Arial"/>
          <w:i/>
          <w:iCs/>
        </w:rPr>
        <w:t>menziesii</w:t>
      </w:r>
      <w:proofErr w:type="spellEnd"/>
      <w:r w:rsidRPr="00551EE8">
        <w:rPr>
          <w:rFonts w:cs="Arial"/>
        </w:rPr>
        <w:t>.</w:t>
      </w:r>
    </w:p>
    <w:p w:rsidR="002A508D" w:rsidRDefault="00204667" w:rsidP="00952E49">
      <w:pPr>
        <w:pStyle w:val="Prrafodelista"/>
        <w:numPr>
          <w:ilvl w:val="0"/>
          <w:numId w:val="1"/>
        </w:numPr>
        <w:ind w:left="426" w:hanging="284"/>
        <w:jc w:val="both"/>
        <w:rPr>
          <w:rFonts w:ascii="Arial Rounded MT Bold" w:hAnsi="Arial Rounded MT Bold"/>
          <w:b/>
          <w:color w:val="0070C0"/>
          <w:sz w:val="24"/>
        </w:rPr>
      </w:pPr>
      <w:r w:rsidRPr="002A508D">
        <w:rPr>
          <w:rFonts w:ascii="Arial Rounded MT Bold" w:hAnsi="Arial Rounded MT Bold"/>
          <w:b/>
          <w:color w:val="0070C0"/>
          <w:sz w:val="24"/>
        </w:rPr>
        <w:t>C</w:t>
      </w:r>
      <w:r w:rsidR="00DA4E98">
        <w:rPr>
          <w:rFonts w:ascii="Arial Rounded MT Bold" w:hAnsi="Arial Rounded MT Bold"/>
          <w:b/>
          <w:color w:val="0070C0"/>
          <w:sz w:val="24"/>
        </w:rPr>
        <w:t>ontroles recomendados</w:t>
      </w:r>
    </w:p>
    <w:p w:rsidR="00DA4E98" w:rsidRPr="00DA4E98" w:rsidRDefault="00DA4E98" w:rsidP="00952E49">
      <w:pPr>
        <w:spacing w:before="100" w:beforeAutospacing="1" w:after="100" w:afterAutospacing="1" w:line="240" w:lineRule="auto"/>
        <w:jc w:val="both"/>
        <w:rPr>
          <w:rFonts w:eastAsia="Times New Roman" w:cs="Arial"/>
          <w:b/>
          <w:lang w:eastAsia="es-MX"/>
        </w:rPr>
      </w:pPr>
      <w:r w:rsidRPr="00DA4E98">
        <w:rPr>
          <w:rFonts w:eastAsia="Times New Roman" w:cs="Arial"/>
          <w:b/>
          <w:bCs/>
          <w:lang w:eastAsia="es-MX"/>
        </w:rPr>
        <w:t>Factores naturales reguladores</w:t>
      </w:r>
    </w:p>
    <w:p w:rsidR="00DA4E98" w:rsidRPr="00DA4E98" w:rsidRDefault="00DA4E98" w:rsidP="00952E49">
      <w:pPr>
        <w:spacing w:before="100" w:beforeAutospacing="1" w:after="100" w:afterAutospacing="1" w:line="240" w:lineRule="auto"/>
        <w:jc w:val="both"/>
        <w:rPr>
          <w:rFonts w:eastAsia="Times New Roman" w:cs="Arial"/>
          <w:lang w:eastAsia="es-MX"/>
        </w:rPr>
      </w:pPr>
      <w:r w:rsidRPr="00DA4E98">
        <w:rPr>
          <w:rFonts w:eastAsia="Times New Roman" w:cs="Arial"/>
          <w:lang w:eastAsia="es-MX"/>
        </w:rPr>
        <w:t xml:space="preserve">Normalmente, </w:t>
      </w:r>
      <w:r>
        <w:rPr>
          <w:rFonts w:eastAsia="Times New Roman" w:cs="Arial"/>
          <w:lang w:eastAsia="es-MX"/>
        </w:rPr>
        <w:t>las poblaciones de la tortuguilla</w:t>
      </w:r>
      <w:r w:rsidRPr="00DA4E98">
        <w:rPr>
          <w:rFonts w:eastAsia="Times New Roman" w:cs="Arial"/>
          <w:lang w:eastAsia="es-MX"/>
        </w:rPr>
        <w:t xml:space="preserve"> están reguladas por combinaciones de varios factores naturales tales como parásitos de insectos, depredadores de vertebrados e invertebrados y condiciones climáticas adversas. Sin embargo, el efecto combinado de los agentes naturales no impide ni reduce los resurgimientos de la población cuando las condiciones climáticas y de los bosques son favorables para un aumento de las poblaciones de la yerba de tortuga. Durante los brotes prolongados cuando los soportes se desvuelven fuertemente, la inanición puede ser un importante factor de mortalidad en las poblaciones reguladoras. </w:t>
      </w:r>
    </w:p>
    <w:p w:rsidR="00DA4E98" w:rsidRPr="00DA4E98" w:rsidRDefault="00DA4E98" w:rsidP="00952E49">
      <w:pPr>
        <w:spacing w:before="100" w:beforeAutospacing="1" w:after="100" w:afterAutospacing="1" w:line="240" w:lineRule="auto"/>
        <w:jc w:val="both"/>
        <w:rPr>
          <w:rFonts w:eastAsia="Times New Roman" w:cs="Arial"/>
          <w:lang w:eastAsia="es-MX"/>
        </w:rPr>
      </w:pPr>
      <w:r w:rsidRPr="00DA4E98">
        <w:rPr>
          <w:rFonts w:eastAsia="Times New Roman" w:cs="Arial"/>
          <w:lang w:eastAsia="es-MX"/>
        </w:rPr>
        <w:t xml:space="preserve">Las larvas, pupas y adultos de la yuca de la picea occidental son parasitados y son depredados por varios grupos de insectos y otros artrópodos, pequeños mamíferos y aves. Hay más de 40 especies de parásitos de insectos (pequeñas avispas y moscas) de la tortuguilla de la picea occidental, de las cuales cuatro o cinco especies son las más comunes. Las arañas, las hormigas, las serpientes de la serpiente, los insectos verdaderos, y las larvas de ciertos escarabajos se alimentan de la lombriz de la baya, al igual que las ardillas y las ardillas. Los pájaros que se alimentan de la yerba de las papilas incluyen pájaros, currucas, zorzales, gorriones, cazadores de moscas, tangueras, chamariz y alas de cera. Estos enemigos naturales son probablemente responsables de una mortalidad considerable cuando las poblaciones de la yuca son bajas, pero rara vez tienen una influencia reguladora cuando las poblaciones están en proporciones epidémicas. </w:t>
      </w:r>
    </w:p>
    <w:p w:rsidR="00DA4E98" w:rsidRPr="00DA4E98" w:rsidRDefault="00DA4E98" w:rsidP="00952E49">
      <w:pPr>
        <w:spacing w:before="100" w:beforeAutospacing="1" w:after="100" w:afterAutospacing="1" w:line="240" w:lineRule="auto"/>
        <w:jc w:val="both"/>
        <w:rPr>
          <w:rFonts w:eastAsia="Times New Roman" w:cs="Arial"/>
          <w:lang w:eastAsia="es-MX"/>
        </w:rPr>
      </w:pPr>
      <w:r w:rsidRPr="00DA4E98">
        <w:rPr>
          <w:rFonts w:eastAsia="Times New Roman" w:cs="Arial"/>
          <w:lang w:eastAsia="es-MX"/>
        </w:rPr>
        <w:t xml:space="preserve">Las larvas de la picea occidental están infectadas por varios tipos de patógenos, pero ninguno parece tener un efecto significativo en la regulación de las poblaciones. </w:t>
      </w:r>
    </w:p>
    <w:p w:rsidR="00DA4E98" w:rsidRPr="00DA4E98" w:rsidRDefault="00DA4E98" w:rsidP="00952E49">
      <w:pPr>
        <w:spacing w:before="100" w:beforeAutospacing="1" w:after="100" w:afterAutospacing="1" w:line="240" w:lineRule="auto"/>
        <w:jc w:val="both"/>
        <w:rPr>
          <w:rFonts w:eastAsia="Times New Roman" w:cs="Arial"/>
          <w:lang w:eastAsia="es-MX"/>
        </w:rPr>
      </w:pPr>
      <w:r w:rsidRPr="00DA4E98">
        <w:rPr>
          <w:rFonts w:eastAsia="Times New Roman" w:cs="Arial"/>
          <w:lang w:eastAsia="es-MX"/>
        </w:rPr>
        <w:lastRenderedPageBreak/>
        <w:t xml:space="preserve">Las condiciones climáticas pueden afectar de manera adversa a la </w:t>
      </w:r>
      <w:proofErr w:type="spellStart"/>
      <w:r w:rsidRPr="00DA4E98">
        <w:rPr>
          <w:rFonts w:eastAsia="Times New Roman" w:cs="Arial"/>
          <w:lang w:eastAsia="es-MX"/>
        </w:rPr>
        <w:t>yerópteros</w:t>
      </w:r>
      <w:proofErr w:type="spellEnd"/>
      <w:r w:rsidRPr="00DA4E98">
        <w:rPr>
          <w:rFonts w:eastAsia="Times New Roman" w:cs="Arial"/>
          <w:lang w:eastAsia="es-MX"/>
        </w:rPr>
        <w:t xml:space="preserve"> de varias maneras. Las larvas pequeñas pueden soplarse desde el árbol huésped hasta el suelo cuando existen condiciones ventosas en el momento en que las larvas están incubando o dispersándose desde sus sitios de invernada. El frío clima de verano retarda la alimentación y el desarrollo, aumentando el tiempo en que las larvas son vulnerables a los parásitos y depredadores. Ocasionalmente, las larvas no han salido de los huevos antes de las primeras temperaturas de congelación en el otoño. </w:t>
      </w:r>
    </w:p>
    <w:p w:rsidR="00DA4E98" w:rsidRPr="00DA4E98" w:rsidRDefault="00DA4E98" w:rsidP="00952E49">
      <w:pPr>
        <w:jc w:val="both"/>
        <w:rPr>
          <w:b/>
          <w:color w:val="0070C0"/>
        </w:rPr>
      </w:pPr>
      <w:r w:rsidRPr="00DA4E98">
        <w:rPr>
          <w:rFonts w:eastAsia="Times New Roman" w:cs="Arial"/>
          <w:lang w:eastAsia="es-MX"/>
        </w:rPr>
        <w:t xml:space="preserve">Las larvas de la yuca de la picea occidental establecidas en </w:t>
      </w:r>
      <w:proofErr w:type="spellStart"/>
      <w:r w:rsidRPr="00DA4E98">
        <w:rPr>
          <w:rFonts w:eastAsia="Times New Roman" w:cs="Arial"/>
          <w:lang w:eastAsia="es-MX"/>
        </w:rPr>
        <w:t>hibernáculos</w:t>
      </w:r>
      <w:proofErr w:type="spellEnd"/>
      <w:r w:rsidRPr="00DA4E98">
        <w:rPr>
          <w:rFonts w:eastAsia="Times New Roman" w:cs="Arial"/>
          <w:lang w:eastAsia="es-MX"/>
        </w:rPr>
        <w:t xml:space="preserve"> no se ven afectadas por temperaturas extremadamente bajas. Una onda fría de 7 días de -42 ° C a -47 ° C en Montana entre el 11 y el 17 de noviembre de 1959 tuvo poco o ningún efecto en las larvas de invierno. Sin embargo, las temperaturas inusualmente bajas a finales de la primavera o principios del verano pueden matar las larvas directamente por congelación o indirectamente por la inanición cuando se destruyen sus reservas de alimentos - yemas y follaje</w:t>
      </w:r>
      <w:r w:rsidRPr="00DA4E98">
        <w:rPr>
          <w:rFonts w:eastAsia="Times New Roman" w:cs="Arial"/>
          <w:lang w:eastAsia="es-MX"/>
        </w:rPr>
        <w:t>.</w:t>
      </w:r>
    </w:p>
    <w:p w:rsidR="00DA4E98" w:rsidRPr="00DA4E98" w:rsidRDefault="00DA4E98" w:rsidP="00952E49">
      <w:pPr>
        <w:spacing w:before="100" w:beforeAutospacing="1" w:after="100" w:afterAutospacing="1" w:line="240" w:lineRule="auto"/>
        <w:jc w:val="both"/>
        <w:rPr>
          <w:rFonts w:eastAsia="Times New Roman" w:cs="Arial"/>
          <w:lang w:eastAsia="es-MX"/>
        </w:rPr>
      </w:pPr>
      <w:r w:rsidRPr="00DA4E98">
        <w:rPr>
          <w:rFonts w:eastAsia="Times New Roman" w:cs="Arial"/>
          <w:b/>
          <w:bCs/>
          <w:lang w:eastAsia="es-MX"/>
        </w:rPr>
        <w:t>Métodos de tratamiento</w:t>
      </w:r>
    </w:p>
    <w:p w:rsidR="00DA4E98" w:rsidRPr="00DA4E98" w:rsidRDefault="00DA4E98" w:rsidP="00952E49">
      <w:pPr>
        <w:spacing w:before="100" w:beforeAutospacing="1" w:after="100" w:afterAutospacing="1" w:line="240" w:lineRule="auto"/>
        <w:jc w:val="both"/>
        <w:rPr>
          <w:rFonts w:eastAsia="Times New Roman" w:cs="Arial"/>
          <w:lang w:eastAsia="es-MX"/>
        </w:rPr>
      </w:pPr>
      <w:r w:rsidRPr="00DA4E98">
        <w:rPr>
          <w:rFonts w:eastAsia="Times New Roman" w:cs="Arial"/>
          <w:b/>
          <w:bCs/>
          <w:iCs/>
          <w:lang w:eastAsia="es-MX"/>
        </w:rPr>
        <w:t>Insecticidas químicos.</w:t>
      </w:r>
      <w:r w:rsidRPr="00DA4E98">
        <w:rPr>
          <w:rFonts w:eastAsia="Times New Roman" w:cs="Arial"/>
          <w:lang w:eastAsia="es-MX"/>
        </w:rPr>
        <w:t xml:space="preserve"> Cuando sea necesario, las poblaciones de la yuca de la picea occidental pueden reducirse sustancialmente con insecticidas. Las áreas boscosas grandes pueden ser rociadas por aire para protección a corto plazo, y los árboles individuales se pueden rociar usando el equipo de tierra. </w:t>
      </w:r>
    </w:p>
    <w:p w:rsidR="00DA4E98" w:rsidRPr="00DA4E98" w:rsidRDefault="00DA4E98" w:rsidP="00952E49">
      <w:pPr>
        <w:spacing w:before="100" w:beforeAutospacing="1" w:after="100" w:afterAutospacing="1" w:line="240" w:lineRule="auto"/>
        <w:jc w:val="both"/>
        <w:rPr>
          <w:rFonts w:eastAsia="Times New Roman" w:cs="Arial"/>
          <w:lang w:eastAsia="es-MX"/>
        </w:rPr>
      </w:pPr>
      <w:r w:rsidRPr="00DA4E98">
        <w:rPr>
          <w:rFonts w:eastAsia="Times New Roman" w:cs="Arial"/>
          <w:lang w:eastAsia="es-MX"/>
        </w:rPr>
        <w:t xml:space="preserve">Los productos químicos actualmente registrados para su uso contra la gusano de las yemas incluyen </w:t>
      </w:r>
      <w:proofErr w:type="spellStart"/>
      <w:r w:rsidRPr="00DA4E98">
        <w:rPr>
          <w:rFonts w:eastAsia="Times New Roman" w:cs="Arial"/>
          <w:lang w:eastAsia="es-MX"/>
        </w:rPr>
        <w:t>malatión</w:t>
      </w:r>
      <w:proofErr w:type="spellEnd"/>
      <w:r w:rsidRPr="00DA4E98">
        <w:rPr>
          <w:rFonts w:eastAsia="Times New Roman" w:cs="Arial"/>
          <w:lang w:eastAsia="es-MX"/>
        </w:rPr>
        <w:t xml:space="preserve">, </w:t>
      </w:r>
      <w:proofErr w:type="spellStart"/>
      <w:r w:rsidRPr="00DA4E98">
        <w:rPr>
          <w:rFonts w:eastAsia="Times New Roman" w:cs="Arial"/>
          <w:lang w:eastAsia="es-MX"/>
        </w:rPr>
        <w:t>carbarilo</w:t>
      </w:r>
      <w:proofErr w:type="spellEnd"/>
      <w:r w:rsidRPr="00DA4E98">
        <w:rPr>
          <w:rFonts w:eastAsia="Times New Roman" w:cs="Arial"/>
          <w:lang w:eastAsia="es-MX"/>
        </w:rPr>
        <w:t xml:space="preserve"> y </w:t>
      </w:r>
      <w:proofErr w:type="spellStart"/>
      <w:r w:rsidRPr="00DA4E98">
        <w:rPr>
          <w:rFonts w:eastAsia="Times New Roman" w:cs="Arial"/>
          <w:lang w:eastAsia="es-MX"/>
        </w:rPr>
        <w:t>acefato</w:t>
      </w:r>
      <w:proofErr w:type="spellEnd"/>
      <w:r w:rsidRPr="00DA4E98">
        <w:rPr>
          <w:rFonts w:eastAsia="Times New Roman" w:cs="Arial"/>
          <w:lang w:eastAsia="es-MX"/>
        </w:rPr>
        <w:t xml:space="preserve">. Si se necesita pulverización, los especialistas estatales o federales de manejo de insectos deben ser consultados para el momento del tratamiento, las formulaciones, las dosis y la información más reciente sobre los insecticidas registrados. </w:t>
      </w:r>
    </w:p>
    <w:p w:rsidR="00DA4E98" w:rsidRPr="00DA4E98" w:rsidRDefault="00DA4E98" w:rsidP="00952E49">
      <w:pPr>
        <w:spacing w:before="100" w:beforeAutospacing="1" w:after="100" w:afterAutospacing="1" w:line="240" w:lineRule="auto"/>
        <w:jc w:val="both"/>
        <w:rPr>
          <w:rFonts w:eastAsia="Times New Roman" w:cs="Arial"/>
          <w:lang w:eastAsia="es-MX"/>
        </w:rPr>
      </w:pPr>
      <w:r w:rsidRPr="00DA4E98">
        <w:rPr>
          <w:rFonts w:eastAsia="Times New Roman" w:cs="Arial"/>
          <w:b/>
          <w:bCs/>
          <w:iCs/>
          <w:lang w:eastAsia="es-MX"/>
        </w:rPr>
        <w:t>Insecticidas</w:t>
      </w:r>
      <w:r w:rsidRPr="00DA4E98">
        <w:rPr>
          <w:rFonts w:eastAsia="Times New Roman" w:cs="Arial"/>
          <w:b/>
          <w:bCs/>
          <w:iCs/>
          <w:lang w:eastAsia="es-MX"/>
        </w:rPr>
        <w:t xml:space="preserve"> microbianos.</w:t>
      </w:r>
      <w:r w:rsidRPr="00DA4E98">
        <w:rPr>
          <w:rFonts w:eastAsia="Times New Roman" w:cs="Arial"/>
          <w:lang w:eastAsia="es-MX"/>
        </w:rPr>
        <w:t xml:space="preserve"> Un insecticida microbiano registrado para su uso contra las tortugas de los pulgones es la bacteria </w:t>
      </w:r>
      <w:proofErr w:type="spellStart"/>
      <w:r w:rsidRPr="00DA4E98">
        <w:rPr>
          <w:rFonts w:eastAsia="Times New Roman" w:cs="Arial"/>
          <w:i/>
          <w:iCs/>
          <w:lang w:eastAsia="es-MX"/>
        </w:rPr>
        <w:t>Bacillus</w:t>
      </w:r>
      <w:proofErr w:type="spellEnd"/>
      <w:r w:rsidRPr="00DA4E98">
        <w:rPr>
          <w:rFonts w:eastAsia="Times New Roman" w:cs="Arial"/>
          <w:i/>
          <w:iCs/>
          <w:lang w:eastAsia="es-MX"/>
        </w:rPr>
        <w:t xml:space="preserve"> </w:t>
      </w:r>
      <w:proofErr w:type="spellStart"/>
      <w:proofErr w:type="gramStart"/>
      <w:r w:rsidRPr="00DA4E98">
        <w:rPr>
          <w:rFonts w:eastAsia="Times New Roman" w:cs="Arial"/>
          <w:i/>
          <w:iCs/>
          <w:lang w:eastAsia="es-MX"/>
        </w:rPr>
        <w:t>thuringiensis</w:t>
      </w:r>
      <w:proofErr w:type="spellEnd"/>
      <w:r w:rsidRPr="00DA4E98">
        <w:rPr>
          <w:rFonts w:eastAsia="Times New Roman" w:cs="Arial"/>
          <w:lang w:eastAsia="es-MX"/>
        </w:rPr>
        <w:t xml:space="preserve"> ,</w:t>
      </w:r>
      <w:proofErr w:type="gramEnd"/>
      <w:r w:rsidRPr="00DA4E98">
        <w:rPr>
          <w:rFonts w:eastAsia="Times New Roman" w:cs="Arial"/>
          <w:lang w:eastAsia="es-MX"/>
        </w:rPr>
        <w:t xml:space="preserve"> un patógeno específico del huésped de origen natural que afecta sólo a las larvas de insectos lepidópteros. Es ambientalmente seguro de usar en ár</w:t>
      </w:r>
      <w:r>
        <w:rPr>
          <w:rFonts w:eastAsia="Times New Roman" w:cs="Arial"/>
          <w:lang w:eastAsia="es-MX"/>
        </w:rPr>
        <w:t xml:space="preserve">eas sensibles como campamentos </w:t>
      </w:r>
      <w:r w:rsidRPr="00DA4E98">
        <w:rPr>
          <w:rFonts w:eastAsia="Times New Roman" w:cs="Arial"/>
          <w:lang w:eastAsia="es-MX"/>
        </w:rPr>
        <w:t xml:space="preserve">a lo largo de ríos o arroyos donde puede no ser deseable usar insecticidas químicos. Los usuarios deben ponerse en contacto con los especialistas estatales o federales de manejo de insectos con respecto a las formulaciones, las dosis y el momento del tratamiento. </w:t>
      </w:r>
    </w:p>
    <w:p w:rsidR="00204667" w:rsidRDefault="00DA4E98" w:rsidP="00952E49">
      <w:pPr>
        <w:spacing w:before="100" w:beforeAutospacing="1" w:after="100" w:afterAutospacing="1" w:line="240" w:lineRule="auto"/>
        <w:jc w:val="both"/>
        <w:rPr>
          <w:rFonts w:eastAsia="Times New Roman" w:cs="Arial"/>
          <w:lang w:eastAsia="es-MX"/>
        </w:rPr>
      </w:pPr>
      <w:r w:rsidRPr="00DA4E98">
        <w:rPr>
          <w:rFonts w:eastAsia="Times New Roman" w:cs="Arial"/>
          <w:b/>
          <w:bCs/>
          <w:iCs/>
          <w:lang w:eastAsia="es-MX"/>
        </w:rPr>
        <w:t>Silvicultura.</w:t>
      </w:r>
      <w:r w:rsidRPr="00DA4E98">
        <w:rPr>
          <w:rFonts w:eastAsia="Times New Roman" w:cs="Arial"/>
          <w:lang w:eastAsia="es-MX"/>
        </w:rPr>
        <w:t xml:space="preserve"> Se ha realizado poca investigación sobre la reducción del impacto de la tortuguilla de la picea occidental mediante la manipulación del bosque a través de prácticas silvícolas. El daño más grave, por lo menos en los bosques jóvenes, se produce en estanques relativamente puros de abeto de Douglas o en estanques con una mezcla de abetos verdaderos y abetos de Douglas. Por lo tanto, la susceptibilidad de algunos bosques puede minimizarse aumentando el complemento de especies no hospederas como el pino de tórtola o el pino </w:t>
      </w:r>
      <w:proofErr w:type="gramStart"/>
      <w:r w:rsidRPr="00DA4E98">
        <w:rPr>
          <w:rFonts w:eastAsia="Times New Roman" w:cs="Arial"/>
          <w:lang w:eastAsia="es-MX"/>
        </w:rPr>
        <w:t>ponderosa</w:t>
      </w:r>
      <w:proofErr w:type="gramEnd"/>
      <w:r w:rsidRPr="00DA4E98">
        <w:rPr>
          <w:rFonts w:eastAsia="Times New Roman" w:cs="Arial"/>
          <w:lang w:eastAsia="es-MX"/>
        </w:rPr>
        <w:t xml:space="preserve"> y reduciendo el porcentaje de abetos de Douglas y abetos verdaderos. Sin embargo, el manejo de las infestaciones por la silvicultura no es práctico en muchos bosques occidentales. </w:t>
      </w:r>
    </w:p>
    <w:p w:rsidR="00DA4E98" w:rsidRDefault="00DA4E98" w:rsidP="00DA4E98">
      <w:pPr>
        <w:spacing w:before="100" w:beforeAutospacing="1" w:after="100" w:afterAutospacing="1" w:line="240" w:lineRule="auto"/>
        <w:rPr>
          <w:rFonts w:eastAsia="Times New Roman" w:cs="Arial"/>
          <w:lang w:eastAsia="es-MX"/>
        </w:rPr>
      </w:pPr>
    </w:p>
    <w:p w:rsidR="00DA4E98" w:rsidRPr="00DA4E98" w:rsidRDefault="00DA4E98" w:rsidP="00DA4E98">
      <w:pPr>
        <w:spacing w:before="100" w:beforeAutospacing="1" w:after="100" w:afterAutospacing="1" w:line="240" w:lineRule="auto"/>
        <w:rPr>
          <w:rFonts w:eastAsia="Times New Roman" w:cs="Arial"/>
          <w:lang w:eastAsia="es-MX"/>
        </w:rPr>
      </w:pPr>
    </w:p>
    <w:p w:rsidR="002A508D" w:rsidRPr="002A508D" w:rsidRDefault="002A508D" w:rsidP="00204667">
      <w:pPr>
        <w:pStyle w:val="Prrafodelista"/>
        <w:numPr>
          <w:ilvl w:val="0"/>
          <w:numId w:val="1"/>
        </w:numPr>
        <w:spacing w:before="200"/>
        <w:ind w:left="426" w:hanging="284"/>
        <w:contextualSpacing w:val="0"/>
        <w:rPr>
          <w:rFonts w:ascii="Arial Rounded MT Bold" w:hAnsi="Arial Rounded MT Bold"/>
          <w:b/>
          <w:color w:val="0070C0"/>
          <w:sz w:val="24"/>
        </w:rPr>
      </w:pPr>
      <w:bookmarkStart w:id="0" w:name="_GoBack"/>
      <w:bookmarkEnd w:id="0"/>
      <w:r>
        <w:rPr>
          <w:rFonts w:ascii="Arial Rounded MT Bold" w:hAnsi="Arial Rounded MT Bold"/>
          <w:b/>
          <w:color w:val="0070C0"/>
          <w:sz w:val="24"/>
        </w:rPr>
        <w:lastRenderedPageBreak/>
        <w:t>Bibliografía</w:t>
      </w:r>
    </w:p>
    <w:p w:rsidR="00196582" w:rsidRDefault="00DA4E98" w:rsidP="00DA4E98">
      <w:pPr>
        <w:ind w:left="709" w:hanging="709"/>
        <w:rPr>
          <w:rFonts w:eastAsia="Times New Roman" w:cs="Times New Roman"/>
          <w:lang w:eastAsia="es-MX"/>
        </w:rPr>
      </w:pPr>
      <w:r w:rsidRPr="00DA4E98">
        <w:rPr>
          <w:rFonts w:eastAsia="Times New Roman" w:cs="Times New Roman"/>
          <w:lang w:eastAsia="es-MX"/>
        </w:rPr>
        <w:t>F. Abraham de Noir</w:t>
      </w:r>
      <w:r w:rsidRPr="00551EE8">
        <w:rPr>
          <w:rFonts w:eastAsia="Times New Roman" w:cs="Times New Roman"/>
          <w:vertAlign w:val="superscript"/>
          <w:lang w:eastAsia="es-MX"/>
        </w:rPr>
        <w:t>1</w:t>
      </w:r>
      <w:r w:rsidRPr="00551EE8">
        <w:rPr>
          <w:rFonts w:eastAsia="Times New Roman" w:cs="Times New Roman"/>
          <w:lang w:eastAsia="es-MX"/>
        </w:rPr>
        <w:t>; S. Bravo</w:t>
      </w:r>
      <w:r w:rsidRPr="00551EE8">
        <w:rPr>
          <w:rFonts w:eastAsia="Times New Roman" w:cs="Times New Roman"/>
          <w:vertAlign w:val="superscript"/>
          <w:lang w:eastAsia="es-MX"/>
        </w:rPr>
        <w:t>1</w:t>
      </w:r>
      <w:r w:rsidRPr="00551EE8">
        <w:rPr>
          <w:rFonts w:eastAsia="Times New Roman" w:cs="Times New Roman"/>
          <w:lang w:eastAsia="es-MX"/>
        </w:rPr>
        <w:t>; R. Abdala</w:t>
      </w:r>
      <w:r w:rsidRPr="00551EE8">
        <w:rPr>
          <w:rFonts w:eastAsia="Times New Roman" w:cs="Times New Roman"/>
          <w:vertAlign w:val="superscript"/>
          <w:lang w:eastAsia="es-MX"/>
        </w:rPr>
        <w:t>1</w:t>
      </w:r>
      <w:r>
        <w:rPr>
          <w:rFonts w:eastAsia="Times New Roman" w:cs="Times New Roman"/>
          <w:lang w:eastAsia="es-MX"/>
        </w:rPr>
        <w:t>, 2002</w:t>
      </w:r>
      <w:r>
        <w:rPr>
          <w:rFonts w:eastAsia="Times New Roman" w:cs="Times New Roman"/>
          <w:lang w:eastAsia="es-MX"/>
        </w:rPr>
        <w:t>.</w:t>
      </w:r>
      <w:r w:rsidRPr="00DA4E98">
        <w:rPr>
          <w:rFonts w:eastAsia="Times New Roman" w:cs="Times New Roman"/>
          <w:lang w:eastAsia="es-MX"/>
        </w:rPr>
        <w:t xml:space="preserve"> Mecanismos de dispersión de algunas especies de leñosas nativas del Chaco Occidental y Serrano</w:t>
      </w:r>
      <w:r>
        <w:rPr>
          <w:rFonts w:eastAsia="Times New Roman" w:cs="Times New Roman"/>
          <w:lang w:eastAsia="es-MX"/>
        </w:rPr>
        <w:t>. 9: 140-150</w:t>
      </w:r>
    </w:p>
    <w:p w:rsidR="00DA4E98" w:rsidRPr="00DA4E98" w:rsidRDefault="00DA4E98" w:rsidP="00DA4E98">
      <w:pPr>
        <w:spacing w:after="0" w:line="259" w:lineRule="auto"/>
        <w:ind w:left="709" w:hanging="709"/>
        <w:jc w:val="both"/>
        <w:rPr>
          <w:rFonts w:eastAsia="Times New Roman" w:cs="Arial"/>
          <w:lang w:eastAsia="es-MX"/>
        </w:rPr>
      </w:pPr>
      <w:r w:rsidRPr="00DA4E98">
        <w:rPr>
          <w:rFonts w:eastAsia="Times New Roman" w:cs="Arial"/>
          <w:lang w:eastAsia="es-MX"/>
        </w:rPr>
        <w:t>Departamento de Agricultura de EE.UU y Servicio Forestal de EE.UU.</w:t>
      </w:r>
    </w:p>
    <w:p w:rsidR="00DA4E98" w:rsidRPr="00DA4E98" w:rsidRDefault="00DA4E98" w:rsidP="00DA4E98">
      <w:pPr>
        <w:spacing w:after="0" w:line="259" w:lineRule="auto"/>
        <w:ind w:left="709"/>
        <w:jc w:val="both"/>
        <w:rPr>
          <w:rFonts w:eastAsia="Calibri" w:cs="Arial"/>
        </w:rPr>
      </w:pPr>
      <w:r w:rsidRPr="00DA4E98">
        <w:rPr>
          <w:rFonts w:eastAsia="Calibri" w:cs="Arial"/>
        </w:rPr>
        <w:t xml:space="preserve">David G. </w:t>
      </w:r>
      <w:proofErr w:type="spellStart"/>
      <w:r w:rsidRPr="00DA4E98">
        <w:rPr>
          <w:rFonts w:eastAsia="Calibri" w:cs="Arial"/>
        </w:rPr>
        <w:t>Fellin</w:t>
      </w:r>
      <w:proofErr w:type="spellEnd"/>
      <w:r w:rsidRPr="00DA4E98">
        <w:rPr>
          <w:rFonts w:eastAsia="Calibri" w:cs="Arial"/>
        </w:rPr>
        <w:t xml:space="preserve"> </w:t>
      </w:r>
      <w:r w:rsidRPr="00DA4E98">
        <w:rPr>
          <w:rFonts w:eastAsia="Calibri" w:cs="Arial"/>
          <w:vertAlign w:val="superscript"/>
        </w:rPr>
        <w:t>1</w:t>
      </w:r>
      <w:r w:rsidRPr="00DA4E98">
        <w:rPr>
          <w:rFonts w:eastAsia="Calibri" w:cs="Arial"/>
        </w:rPr>
        <w:t xml:space="preserve"> y </w:t>
      </w:r>
      <w:proofErr w:type="spellStart"/>
      <w:r w:rsidRPr="00DA4E98">
        <w:rPr>
          <w:rFonts w:eastAsia="Calibri" w:cs="Arial"/>
        </w:rPr>
        <w:t>Jerald</w:t>
      </w:r>
      <w:proofErr w:type="spellEnd"/>
      <w:r w:rsidRPr="00DA4E98">
        <w:rPr>
          <w:rFonts w:eastAsia="Calibri" w:cs="Arial"/>
        </w:rPr>
        <w:t xml:space="preserve"> E. Dewey </w:t>
      </w:r>
      <w:r w:rsidRPr="00DA4E98">
        <w:rPr>
          <w:rFonts w:eastAsia="Calibri" w:cs="Arial"/>
          <w:vertAlign w:val="superscript"/>
        </w:rPr>
        <w:t>2</w:t>
      </w:r>
    </w:p>
    <w:p w:rsidR="00DA4E98" w:rsidRDefault="00DA4E98" w:rsidP="00DA4E98">
      <w:pPr>
        <w:spacing w:after="0" w:line="259" w:lineRule="auto"/>
        <w:ind w:left="709"/>
        <w:jc w:val="both"/>
        <w:rPr>
          <w:rFonts w:eastAsia="Calibri" w:cs="Arial"/>
        </w:rPr>
      </w:pPr>
      <w:proofErr w:type="spellStart"/>
      <w:r w:rsidRPr="00DA4E98">
        <w:rPr>
          <w:rFonts w:eastAsia="Calibri" w:cs="Arial"/>
        </w:rPr>
        <w:t>TortAI</w:t>
      </w:r>
      <w:proofErr w:type="spellEnd"/>
      <w:r w:rsidRPr="00DA4E98">
        <w:rPr>
          <w:rFonts w:eastAsia="Calibri" w:cs="Arial"/>
        </w:rPr>
        <w:t xml:space="preserve"> “</w:t>
      </w:r>
      <w:proofErr w:type="spellStart"/>
      <w:r w:rsidRPr="00DA4E98">
        <w:rPr>
          <w:rFonts w:eastAsia="Calibri" w:cs="Arial"/>
        </w:rPr>
        <w:t>Tortricids</w:t>
      </w:r>
      <w:proofErr w:type="spellEnd"/>
      <w:r w:rsidRPr="00DA4E98">
        <w:rPr>
          <w:rFonts w:eastAsia="Calibri" w:cs="Arial"/>
        </w:rPr>
        <w:t xml:space="preserve"> of </w:t>
      </w:r>
      <w:proofErr w:type="spellStart"/>
      <w:r w:rsidRPr="00DA4E98">
        <w:rPr>
          <w:rFonts w:eastAsia="Calibri" w:cs="Arial"/>
        </w:rPr>
        <w:t>Agricultural</w:t>
      </w:r>
      <w:proofErr w:type="spellEnd"/>
      <w:r w:rsidRPr="00DA4E98">
        <w:rPr>
          <w:rFonts w:eastAsia="Calibri" w:cs="Arial"/>
        </w:rPr>
        <w:t xml:space="preserve"> </w:t>
      </w:r>
      <w:proofErr w:type="spellStart"/>
      <w:r w:rsidRPr="00DA4E98">
        <w:rPr>
          <w:rFonts w:eastAsia="Calibri" w:cs="Arial"/>
        </w:rPr>
        <w:t>Importance</w:t>
      </w:r>
      <w:proofErr w:type="spellEnd"/>
      <w:r w:rsidRPr="00DA4E98">
        <w:rPr>
          <w:rFonts w:eastAsia="Calibri" w:cs="Arial"/>
        </w:rPr>
        <w:t>”.</w:t>
      </w:r>
    </w:p>
    <w:p w:rsidR="00952E49" w:rsidRPr="00DA4E98" w:rsidRDefault="00952E49" w:rsidP="00DA4E98">
      <w:pPr>
        <w:spacing w:after="0" w:line="259" w:lineRule="auto"/>
        <w:ind w:left="709"/>
        <w:jc w:val="both"/>
        <w:rPr>
          <w:rFonts w:eastAsia="Times New Roman" w:cs="Arial"/>
          <w:lang w:eastAsia="es-MX"/>
        </w:rPr>
      </w:pPr>
    </w:p>
    <w:p w:rsidR="00DA4E98" w:rsidRPr="00DA4E98" w:rsidRDefault="00DA4E98" w:rsidP="00DA4E98">
      <w:pPr>
        <w:ind w:left="709" w:hanging="709"/>
        <w:rPr>
          <w:rFonts w:ascii="Times New Roman" w:eastAsia="Times New Roman" w:hAnsi="Times New Roman" w:cs="Times New Roman"/>
          <w:sz w:val="39"/>
          <w:szCs w:val="39"/>
          <w:lang w:eastAsia="es-MX"/>
        </w:rPr>
      </w:pPr>
      <w:r w:rsidRPr="00952E49">
        <w:rPr>
          <w:rFonts w:eastAsia="Times New Roman" w:cs="Times New Roman"/>
          <w:lang w:eastAsia="es-MX"/>
        </w:rPr>
        <w:t>Diar</w:t>
      </w:r>
      <w:r w:rsidR="00952E49" w:rsidRPr="00952E49">
        <w:rPr>
          <w:rFonts w:eastAsia="Times New Roman" w:cs="Times New Roman"/>
          <w:lang w:eastAsia="es-MX"/>
        </w:rPr>
        <w:t>io Oficial de la Federación.</w:t>
      </w:r>
      <w:r w:rsidR="00952E49">
        <w:rPr>
          <w:rFonts w:eastAsia="Times New Roman" w:cs="Times New Roman"/>
          <w:lang w:eastAsia="es-MX"/>
        </w:rPr>
        <w:t xml:space="preserve"> </w:t>
      </w:r>
      <w:r w:rsidR="00952E49">
        <w:t>NOM-EM-158-SEMARNAT-2009.</w:t>
      </w:r>
    </w:p>
    <w:sectPr w:rsidR="00DA4E98" w:rsidRPr="00DA4E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F5543"/>
    <w:multiLevelType w:val="hybridMultilevel"/>
    <w:tmpl w:val="E62241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473F59"/>
    <w:multiLevelType w:val="hybridMultilevel"/>
    <w:tmpl w:val="F5484F94"/>
    <w:lvl w:ilvl="0" w:tplc="56600394">
      <w:start w:val="1"/>
      <w:numFmt w:val="bullet"/>
      <w:lvlText w:val="-"/>
      <w:lvlJc w:val="left"/>
      <w:pPr>
        <w:tabs>
          <w:tab w:val="num" w:pos="720"/>
        </w:tabs>
        <w:ind w:left="720" w:hanging="360"/>
      </w:pPr>
      <w:rPr>
        <w:rFonts w:ascii="Times New Roman" w:hAnsi="Times New Roman" w:hint="default"/>
      </w:rPr>
    </w:lvl>
    <w:lvl w:ilvl="1" w:tplc="C7160BB2" w:tentative="1">
      <w:start w:val="1"/>
      <w:numFmt w:val="bullet"/>
      <w:lvlText w:val="-"/>
      <w:lvlJc w:val="left"/>
      <w:pPr>
        <w:tabs>
          <w:tab w:val="num" w:pos="1440"/>
        </w:tabs>
        <w:ind w:left="1440" w:hanging="360"/>
      </w:pPr>
      <w:rPr>
        <w:rFonts w:ascii="Times New Roman" w:hAnsi="Times New Roman" w:hint="default"/>
      </w:rPr>
    </w:lvl>
    <w:lvl w:ilvl="2" w:tplc="ECD424B2" w:tentative="1">
      <w:start w:val="1"/>
      <w:numFmt w:val="bullet"/>
      <w:lvlText w:val="-"/>
      <w:lvlJc w:val="left"/>
      <w:pPr>
        <w:tabs>
          <w:tab w:val="num" w:pos="2160"/>
        </w:tabs>
        <w:ind w:left="2160" w:hanging="360"/>
      </w:pPr>
      <w:rPr>
        <w:rFonts w:ascii="Times New Roman" w:hAnsi="Times New Roman" w:hint="default"/>
      </w:rPr>
    </w:lvl>
    <w:lvl w:ilvl="3" w:tplc="0AFA7CCE" w:tentative="1">
      <w:start w:val="1"/>
      <w:numFmt w:val="bullet"/>
      <w:lvlText w:val="-"/>
      <w:lvlJc w:val="left"/>
      <w:pPr>
        <w:tabs>
          <w:tab w:val="num" w:pos="2880"/>
        </w:tabs>
        <w:ind w:left="2880" w:hanging="360"/>
      </w:pPr>
      <w:rPr>
        <w:rFonts w:ascii="Times New Roman" w:hAnsi="Times New Roman" w:hint="default"/>
      </w:rPr>
    </w:lvl>
    <w:lvl w:ilvl="4" w:tplc="7B84078E" w:tentative="1">
      <w:start w:val="1"/>
      <w:numFmt w:val="bullet"/>
      <w:lvlText w:val="-"/>
      <w:lvlJc w:val="left"/>
      <w:pPr>
        <w:tabs>
          <w:tab w:val="num" w:pos="3600"/>
        </w:tabs>
        <w:ind w:left="3600" w:hanging="360"/>
      </w:pPr>
      <w:rPr>
        <w:rFonts w:ascii="Times New Roman" w:hAnsi="Times New Roman" w:hint="default"/>
      </w:rPr>
    </w:lvl>
    <w:lvl w:ilvl="5" w:tplc="4CC0F9CE" w:tentative="1">
      <w:start w:val="1"/>
      <w:numFmt w:val="bullet"/>
      <w:lvlText w:val="-"/>
      <w:lvlJc w:val="left"/>
      <w:pPr>
        <w:tabs>
          <w:tab w:val="num" w:pos="4320"/>
        </w:tabs>
        <w:ind w:left="4320" w:hanging="360"/>
      </w:pPr>
      <w:rPr>
        <w:rFonts w:ascii="Times New Roman" w:hAnsi="Times New Roman" w:hint="default"/>
      </w:rPr>
    </w:lvl>
    <w:lvl w:ilvl="6" w:tplc="131C923A" w:tentative="1">
      <w:start w:val="1"/>
      <w:numFmt w:val="bullet"/>
      <w:lvlText w:val="-"/>
      <w:lvlJc w:val="left"/>
      <w:pPr>
        <w:tabs>
          <w:tab w:val="num" w:pos="5040"/>
        </w:tabs>
        <w:ind w:left="5040" w:hanging="360"/>
      </w:pPr>
      <w:rPr>
        <w:rFonts w:ascii="Times New Roman" w:hAnsi="Times New Roman" w:hint="default"/>
      </w:rPr>
    </w:lvl>
    <w:lvl w:ilvl="7" w:tplc="441E8CD4" w:tentative="1">
      <w:start w:val="1"/>
      <w:numFmt w:val="bullet"/>
      <w:lvlText w:val="-"/>
      <w:lvlJc w:val="left"/>
      <w:pPr>
        <w:tabs>
          <w:tab w:val="num" w:pos="5760"/>
        </w:tabs>
        <w:ind w:left="5760" w:hanging="360"/>
      </w:pPr>
      <w:rPr>
        <w:rFonts w:ascii="Times New Roman" w:hAnsi="Times New Roman" w:hint="default"/>
      </w:rPr>
    </w:lvl>
    <w:lvl w:ilvl="8" w:tplc="26DE7AF0" w:tentative="1">
      <w:start w:val="1"/>
      <w:numFmt w:val="bullet"/>
      <w:lvlText w:val="-"/>
      <w:lvlJc w:val="left"/>
      <w:pPr>
        <w:tabs>
          <w:tab w:val="num" w:pos="6480"/>
        </w:tabs>
        <w:ind w:left="6480" w:hanging="360"/>
      </w:pPr>
      <w:rPr>
        <w:rFonts w:ascii="Times New Roman" w:hAnsi="Times New Roman" w:hint="default"/>
      </w:rPr>
    </w:lvl>
  </w:abstractNum>
  <w:abstractNum w:abstractNumId="2">
    <w:nsid w:val="1DC8443B"/>
    <w:multiLevelType w:val="hybridMultilevel"/>
    <w:tmpl w:val="A48C39B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5F87130"/>
    <w:multiLevelType w:val="hybridMultilevel"/>
    <w:tmpl w:val="2C9004B8"/>
    <w:lvl w:ilvl="0" w:tplc="4A1EE402">
      <w:start w:val="1"/>
      <w:numFmt w:val="bullet"/>
      <w:lvlText w:val="-"/>
      <w:lvlJc w:val="left"/>
      <w:pPr>
        <w:tabs>
          <w:tab w:val="num" w:pos="720"/>
        </w:tabs>
        <w:ind w:left="720" w:hanging="360"/>
      </w:pPr>
      <w:rPr>
        <w:rFonts w:ascii="Times New Roman" w:hAnsi="Times New Roman" w:hint="default"/>
      </w:rPr>
    </w:lvl>
    <w:lvl w:ilvl="1" w:tplc="A1CEE8A2" w:tentative="1">
      <w:start w:val="1"/>
      <w:numFmt w:val="bullet"/>
      <w:lvlText w:val="-"/>
      <w:lvlJc w:val="left"/>
      <w:pPr>
        <w:tabs>
          <w:tab w:val="num" w:pos="1440"/>
        </w:tabs>
        <w:ind w:left="1440" w:hanging="360"/>
      </w:pPr>
      <w:rPr>
        <w:rFonts w:ascii="Times New Roman" w:hAnsi="Times New Roman" w:hint="default"/>
      </w:rPr>
    </w:lvl>
    <w:lvl w:ilvl="2" w:tplc="4DF2CC16" w:tentative="1">
      <w:start w:val="1"/>
      <w:numFmt w:val="bullet"/>
      <w:lvlText w:val="-"/>
      <w:lvlJc w:val="left"/>
      <w:pPr>
        <w:tabs>
          <w:tab w:val="num" w:pos="2160"/>
        </w:tabs>
        <w:ind w:left="2160" w:hanging="360"/>
      </w:pPr>
      <w:rPr>
        <w:rFonts w:ascii="Times New Roman" w:hAnsi="Times New Roman" w:hint="default"/>
      </w:rPr>
    </w:lvl>
    <w:lvl w:ilvl="3" w:tplc="E3A84B50" w:tentative="1">
      <w:start w:val="1"/>
      <w:numFmt w:val="bullet"/>
      <w:lvlText w:val="-"/>
      <w:lvlJc w:val="left"/>
      <w:pPr>
        <w:tabs>
          <w:tab w:val="num" w:pos="2880"/>
        </w:tabs>
        <w:ind w:left="2880" w:hanging="360"/>
      </w:pPr>
      <w:rPr>
        <w:rFonts w:ascii="Times New Roman" w:hAnsi="Times New Roman" w:hint="default"/>
      </w:rPr>
    </w:lvl>
    <w:lvl w:ilvl="4" w:tplc="B978A160" w:tentative="1">
      <w:start w:val="1"/>
      <w:numFmt w:val="bullet"/>
      <w:lvlText w:val="-"/>
      <w:lvlJc w:val="left"/>
      <w:pPr>
        <w:tabs>
          <w:tab w:val="num" w:pos="3600"/>
        </w:tabs>
        <w:ind w:left="3600" w:hanging="360"/>
      </w:pPr>
      <w:rPr>
        <w:rFonts w:ascii="Times New Roman" w:hAnsi="Times New Roman" w:hint="default"/>
      </w:rPr>
    </w:lvl>
    <w:lvl w:ilvl="5" w:tplc="59C2C4DE" w:tentative="1">
      <w:start w:val="1"/>
      <w:numFmt w:val="bullet"/>
      <w:lvlText w:val="-"/>
      <w:lvlJc w:val="left"/>
      <w:pPr>
        <w:tabs>
          <w:tab w:val="num" w:pos="4320"/>
        </w:tabs>
        <w:ind w:left="4320" w:hanging="360"/>
      </w:pPr>
      <w:rPr>
        <w:rFonts w:ascii="Times New Roman" w:hAnsi="Times New Roman" w:hint="default"/>
      </w:rPr>
    </w:lvl>
    <w:lvl w:ilvl="6" w:tplc="2154204C" w:tentative="1">
      <w:start w:val="1"/>
      <w:numFmt w:val="bullet"/>
      <w:lvlText w:val="-"/>
      <w:lvlJc w:val="left"/>
      <w:pPr>
        <w:tabs>
          <w:tab w:val="num" w:pos="5040"/>
        </w:tabs>
        <w:ind w:left="5040" w:hanging="360"/>
      </w:pPr>
      <w:rPr>
        <w:rFonts w:ascii="Times New Roman" w:hAnsi="Times New Roman" w:hint="default"/>
      </w:rPr>
    </w:lvl>
    <w:lvl w:ilvl="7" w:tplc="5D6EB5D8" w:tentative="1">
      <w:start w:val="1"/>
      <w:numFmt w:val="bullet"/>
      <w:lvlText w:val="-"/>
      <w:lvlJc w:val="left"/>
      <w:pPr>
        <w:tabs>
          <w:tab w:val="num" w:pos="5760"/>
        </w:tabs>
        <w:ind w:left="5760" w:hanging="360"/>
      </w:pPr>
      <w:rPr>
        <w:rFonts w:ascii="Times New Roman" w:hAnsi="Times New Roman" w:hint="default"/>
      </w:rPr>
    </w:lvl>
    <w:lvl w:ilvl="8" w:tplc="A558A7F6" w:tentative="1">
      <w:start w:val="1"/>
      <w:numFmt w:val="bullet"/>
      <w:lvlText w:val="-"/>
      <w:lvlJc w:val="left"/>
      <w:pPr>
        <w:tabs>
          <w:tab w:val="num" w:pos="6480"/>
        </w:tabs>
        <w:ind w:left="6480" w:hanging="360"/>
      </w:pPr>
      <w:rPr>
        <w:rFonts w:ascii="Times New Roman" w:hAnsi="Times New Roman" w:hint="default"/>
      </w:rPr>
    </w:lvl>
  </w:abstractNum>
  <w:abstractNum w:abstractNumId="4">
    <w:nsid w:val="4C3712EA"/>
    <w:multiLevelType w:val="hybridMultilevel"/>
    <w:tmpl w:val="8AD0F38C"/>
    <w:lvl w:ilvl="0" w:tplc="B3DEDF46">
      <w:start w:val="1"/>
      <w:numFmt w:val="bullet"/>
      <w:lvlText w:val=""/>
      <w:lvlJc w:val="left"/>
      <w:pPr>
        <w:ind w:left="720" w:hanging="360"/>
      </w:pPr>
      <w:rPr>
        <w:rFonts w:ascii="Symbol" w:hAnsi="Symbol" w:hint="default"/>
        <w:color w:val="auto"/>
        <w:sz w:val="3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53F247D"/>
    <w:multiLevelType w:val="hybridMultilevel"/>
    <w:tmpl w:val="EBD2747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4BF0CF8"/>
    <w:multiLevelType w:val="hybridMultilevel"/>
    <w:tmpl w:val="6AAA9396"/>
    <w:lvl w:ilvl="0" w:tplc="620E1640">
      <w:start w:val="1"/>
      <w:numFmt w:val="bullet"/>
      <w:lvlText w:val="•"/>
      <w:lvlJc w:val="left"/>
      <w:pPr>
        <w:tabs>
          <w:tab w:val="num" w:pos="720"/>
        </w:tabs>
        <w:ind w:left="720" w:hanging="360"/>
      </w:pPr>
      <w:rPr>
        <w:rFonts w:ascii="Arial" w:hAnsi="Arial" w:hint="default"/>
      </w:rPr>
    </w:lvl>
    <w:lvl w:ilvl="1" w:tplc="E918D5D6">
      <w:numFmt w:val="bullet"/>
      <w:lvlText w:val="‐"/>
      <w:lvlJc w:val="left"/>
      <w:pPr>
        <w:tabs>
          <w:tab w:val="num" w:pos="1440"/>
        </w:tabs>
        <w:ind w:left="1440" w:hanging="360"/>
      </w:pPr>
      <w:rPr>
        <w:rFonts w:ascii="Calibri" w:hAnsi="Calibri" w:hint="default"/>
      </w:rPr>
    </w:lvl>
    <w:lvl w:ilvl="2" w:tplc="1F4608B8" w:tentative="1">
      <w:start w:val="1"/>
      <w:numFmt w:val="bullet"/>
      <w:lvlText w:val="•"/>
      <w:lvlJc w:val="left"/>
      <w:pPr>
        <w:tabs>
          <w:tab w:val="num" w:pos="2160"/>
        </w:tabs>
        <w:ind w:left="2160" w:hanging="360"/>
      </w:pPr>
      <w:rPr>
        <w:rFonts w:ascii="Arial" w:hAnsi="Arial" w:hint="default"/>
      </w:rPr>
    </w:lvl>
    <w:lvl w:ilvl="3" w:tplc="CB1A2026" w:tentative="1">
      <w:start w:val="1"/>
      <w:numFmt w:val="bullet"/>
      <w:lvlText w:val="•"/>
      <w:lvlJc w:val="left"/>
      <w:pPr>
        <w:tabs>
          <w:tab w:val="num" w:pos="2880"/>
        </w:tabs>
        <w:ind w:left="2880" w:hanging="360"/>
      </w:pPr>
      <w:rPr>
        <w:rFonts w:ascii="Arial" w:hAnsi="Arial" w:hint="default"/>
      </w:rPr>
    </w:lvl>
    <w:lvl w:ilvl="4" w:tplc="D7AA4B76" w:tentative="1">
      <w:start w:val="1"/>
      <w:numFmt w:val="bullet"/>
      <w:lvlText w:val="•"/>
      <w:lvlJc w:val="left"/>
      <w:pPr>
        <w:tabs>
          <w:tab w:val="num" w:pos="3600"/>
        </w:tabs>
        <w:ind w:left="3600" w:hanging="360"/>
      </w:pPr>
      <w:rPr>
        <w:rFonts w:ascii="Arial" w:hAnsi="Arial" w:hint="default"/>
      </w:rPr>
    </w:lvl>
    <w:lvl w:ilvl="5" w:tplc="4352142E" w:tentative="1">
      <w:start w:val="1"/>
      <w:numFmt w:val="bullet"/>
      <w:lvlText w:val="•"/>
      <w:lvlJc w:val="left"/>
      <w:pPr>
        <w:tabs>
          <w:tab w:val="num" w:pos="4320"/>
        </w:tabs>
        <w:ind w:left="4320" w:hanging="360"/>
      </w:pPr>
      <w:rPr>
        <w:rFonts w:ascii="Arial" w:hAnsi="Arial" w:hint="default"/>
      </w:rPr>
    </w:lvl>
    <w:lvl w:ilvl="6" w:tplc="9D52F42A" w:tentative="1">
      <w:start w:val="1"/>
      <w:numFmt w:val="bullet"/>
      <w:lvlText w:val="•"/>
      <w:lvlJc w:val="left"/>
      <w:pPr>
        <w:tabs>
          <w:tab w:val="num" w:pos="5040"/>
        </w:tabs>
        <w:ind w:left="5040" w:hanging="360"/>
      </w:pPr>
      <w:rPr>
        <w:rFonts w:ascii="Arial" w:hAnsi="Arial" w:hint="default"/>
      </w:rPr>
    </w:lvl>
    <w:lvl w:ilvl="7" w:tplc="861A234A" w:tentative="1">
      <w:start w:val="1"/>
      <w:numFmt w:val="bullet"/>
      <w:lvlText w:val="•"/>
      <w:lvlJc w:val="left"/>
      <w:pPr>
        <w:tabs>
          <w:tab w:val="num" w:pos="5760"/>
        </w:tabs>
        <w:ind w:left="5760" w:hanging="360"/>
      </w:pPr>
      <w:rPr>
        <w:rFonts w:ascii="Arial" w:hAnsi="Arial" w:hint="default"/>
      </w:rPr>
    </w:lvl>
    <w:lvl w:ilvl="8" w:tplc="57EED8D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8D"/>
    <w:rsid w:val="0000092D"/>
    <w:rsid w:val="00000C4D"/>
    <w:rsid w:val="00000CE3"/>
    <w:rsid w:val="0000138B"/>
    <w:rsid w:val="000013EB"/>
    <w:rsid w:val="000024FA"/>
    <w:rsid w:val="00004457"/>
    <w:rsid w:val="000064EF"/>
    <w:rsid w:val="0000698B"/>
    <w:rsid w:val="00006F9F"/>
    <w:rsid w:val="00007DDC"/>
    <w:rsid w:val="00007F02"/>
    <w:rsid w:val="000110CE"/>
    <w:rsid w:val="00011913"/>
    <w:rsid w:val="00011CE2"/>
    <w:rsid w:val="00012121"/>
    <w:rsid w:val="00013826"/>
    <w:rsid w:val="00013F10"/>
    <w:rsid w:val="00014BA1"/>
    <w:rsid w:val="00014F77"/>
    <w:rsid w:val="00015A85"/>
    <w:rsid w:val="00016B79"/>
    <w:rsid w:val="00017783"/>
    <w:rsid w:val="00017B59"/>
    <w:rsid w:val="00017DE0"/>
    <w:rsid w:val="00020147"/>
    <w:rsid w:val="00022D83"/>
    <w:rsid w:val="0002316D"/>
    <w:rsid w:val="00023576"/>
    <w:rsid w:val="00023AF4"/>
    <w:rsid w:val="00023C3E"/>
    <w:rsid w:val="00024399"/>
    <w:rsid w:val="00024986"/>
    <w:rsid w:val="00026806"/>
    <w:rsid w:val="00026937"/>
    <w:rsid w:val="000300F0"/>
    <w:rsid w:val="0003172F"/>
    <w:rsid w:val="00033664"/>
    <w:rsid w:val="00034642"/>
    <w:rsid w:val="0003515E"/>
    <w:rsid w:val="000358F5"/>
    <w:rsid w:val="00036C77"/>
    <w:rsid w:val="00036F88"/>
    <w:rsid w:val="0003798D"/>
    <w:rsid w:val="00040865"/>
    <w:rsid w:val="00040AC4"/>
    <w:rsid w:val="000414F8"/>
    <w:rsid w:val="0004186D"/>
    <w:rsid w:val="00041C20"/>
    <w:rsid w:val="000429DD"/>
    <w:rsid w:val="00042FBC"/>
    <w:rsid w:val="0004354D"/>
    <w:rsid w:val="000452B7"/>
    <w:rsid w:val="000459D3"/>
    <w:rsid w:val="00046694"/>
    <w:rsid w:val="00047279"/>
    <w:rsid w:val="0005027D"/>
    <w:rsid w:val="0005243C"/>
    <w:rsid w:val="000536F9"/>
    <w:rsid w:val="00054D32"/>
    <w:rsid w:val="000563C2"/>
    <w:rsid w:val="00060BD6"/>
    <w:rsid w:val="0006108C"/>
    <w:rsid w:val="00062C2B"/>
    <w:rsid w:val="000645E7"/>
    <w:rsid w:val="00065982"/>
    <w:rsid w:val="000660C1"/>
    <w:rsid w:val="00066CAA"/>
    <w:rsid w:val="00067ED8"/>
    <w:rsid w:val="00070F30"/>
    <w:rsid w:val="00071257"/>
    <w:rsid w:val="000714A4"/>
    <w:rsid w:val="00071CDE"/>
    <w:rsid w:val="000723D3"/>
    <w:rsid w:val="000728F8"/>
    <w:rsid w:val="000739EC"/>
    <w:rsid w:val="00073C17"/>
    <w:rsid w:val="00074398"/>
    <w:rsid w:val="000756D8"/>
    <w:rsid w:val="0007717F"/>
    <w:rsid w:val="0007741A"/>
    <w:rsid w:val="00077739"/>
    <w:rsid w:val="000778F0"/>
    <w:rsid w:val="00077A25"/>
    <w:rsid w:val="00077EA3"/>
    <w:rsid w:val="000816E7"/>
    <w:rsid w:val="00082C97"/>
    <w:rsid w:val="000831D0"/>
    <w:rsid w:val="0008556F"/>
    <w:rsid w:val="00085EF7"/>
    <w:rsid w:val="000861E3"/>
    <w:rsid w:val="0008668C"/>
    <w:rsid w:val="00086A99"/>
    <w:rsid w:val="00086E68"/>
    <w:rsid w:val="00087067"/>
    <w:rsid w:val="000870A7"/>
    <w:rsid w:val="000879AF"/>
    <w:rsid w:val="00087EB8"/>
    <w:rsid w:val="000900FA"/>
    <w:rsid w:val="00090620"/>
    <w:rsid w:val="0009102F"/>
    <w:rsid w:val="00091C18"/>
    <w:rsid w:val="00091CED"/>
    <w:rsid w:val="00091EEE"/>
    <w:rsid w:val="000921C5"/>
    <w:rsid w:val="00093B56"/>
    <w:rsid w:val="0009639C"/>
    <w:rsid w:val="00096B8F"/>
    <w:rsid w:val="000A0CE9"/>
    <w:rsid w:val="000A27FD"/>
    <w:rsid w:val="000A2B60"/>
    <w:rsid w:val="000A399A"/>
    <w:rsid w:val="000A5D15"/>
    <w:rsid w:val="000A6374"/>
    <w:rsid w:val="000A67BB"/>
    <w:rsid w:val="000A6EC9"/>
    <w:rsid w:val="000A7347"/>
    <w:rsid w:val="000A774E"/>
    <w:rsid w:val="000B005F"/>
    <w:rsid w:val="000B0B47"/>
    <w:rsid w:val="000B0B6C"/>
    <w:rsid w:val="000B116A"/>
    <w:rsid w:val="000B2844"/>
    <w:rsid w:val="000B32CC"/>
    <w:rsid w:val="000B32E3"/>
    <w:rsid w:val="000B3808"/>
    <w:rsid w:val="000B4CFE"/>
    <w:rsid w:val="000B50A3"/>
    <w:rsid w:val="000B62F1"/>
    <w:rsid w:val="000C109A"/>
    <w:rsid w:val="000C114E"/>
    <w:rsid w:val="000C2845"/>
    <w:rsid w:val="000C2946"/>
    <w:rsid w:val="000C3BCF"/>
    <w:rsid w:val="000C4FF8"/>
    <w:rsid w:val="000C56A9"/>
    <w:rsid w:val="000C6254"/>
    <w:rsid w:val="000C64F4"/>
    <w:rsid w:val="000C75FA"/>
    <w:rsid w:val="000C7A9A"/>
    <w:rsid w:val="000C7D8D"/>
    <w:rsid w:val="000D05FC"/>
    <w:rsid w:val="000D100D"/>
    <w:rsid w:val="000D1D64"/>
    <w:rsid w:val="000D2070"/>
    <w:rsid w:val="000D2292"/>
    <w:rsid w:val="000D2725"/>
    <w:rsid w:val="000D46A9"/>
    <w:rsid w:val="000D4FC5"/>
    <w:rsid w:val="000D66D6"/>
    <w:rsid w:val="000D744A"/>
    <w:rsid w:val="000D7B93"/>
    <w:rsid w:val="000E06AD"/>
    <w:rsid w:val="000E0829"/>
    <w:rsid w:val="000E09CA"/>
    <w:rsid w:val="000E202B"/>
    <w:rsid w:val="000E3696"/>
    <w:rsid w:val="000E4036"/>
    <w:rsid w:val="000E46E6"/>
    <w:rsid w:val="000E4CC0"/>
    <w:rsid w:val="000E4E2C"/>
    <w:rsid w:val="000E5ABE"/>
    <w:rsid w:val="000E6285"/>
    <w:rsid w:val="000E6A81"/>
    <w:rsid w:val="000E6B82"/>
    <w:rsid w:val="000E7EF7"/>
    <w:rsid w:val="000F05D9"/>
    <w:rsid w:val="000F0855"/>
    <w:rsid w:val="000F085D"/>
    <w:rsid w:val="000F1744"/>
    <w:rsid w:val="000F2B33"/>
    <w:rsid w:val="000F3CA9"/>
    <w:rsid w:val="000F4C22"/>
    <w:rsid w:val="000F5A1C"/>
    <w:rsid w:val="000F632A"/>
    <w:rsid w:val="0010102E"/>
    <w:rsid w:val="00101DFB"/>
    <w:rsid w:val="00101E16"/>
    <w:rsid w:val="00102103"/>
    <w:rsid w:val="001026D8"/>
    <w:rsid w:val="0010371D"/>
    <w:rsid w:val="001037EC"/>
    <w:rsid w:val="001067F1"/>
    <w:rsid w:val="00106F2A"/>
    <w:rsid w:val="001075E3"/>
    <w:rsid w:val="00107664"/>
    <w:rsid w:val="001107A3"/>
    <w:rsid w:val="0011114D"/>
    <w:rsid w:val="00111716"/>
    <w:rsid w:val="00114230"/>
    <w:rsid w:val="00114B91"/>
    <w:rsid w:val="0011516C"/>
    <w:rsid w:val="00115FFC"/>
    <w:rsid w:val="00117417"/>
    <w:rsid w:val="00117DF4"/>
    <w:rsid w:val="00117FE5"/>
    <w:rsid w:val="001208E0"/>
    <w:rsid w:val="00120B3A"/>
    <w:rsid w:val="00121C89"/>
    <w:rsid w:val="00122DBA"/>
    <w:rsid w:val="00123B50"/>
    <w:rsid w:val="00123CFF"/>
    <w:rsid w:val="001243E2"/>
    <w:rsid w:val="00124406"/>
    <w:rsid w:val="0012504A"/>
    <w:rsid w:val="00125508"/>
    <w:rsid w:val="00125724"/>
    <w:rsid w:val="00125791"/>
    <w:rsid w:val="00125B0B"/>
    <w:rsid w:val="0012629E"/>
    <w:rsid w:val="00127116"/>
    <w:rsid w:val="001273C7"/>
    <w:rsid w:val="001274DF"/>
    <w:rsid w:val="00130C07"/>
    <w:rsid w:val="0013166E"/>
    <w:rsid w:val="00131864"/>
    <w:rsid w:val="001325A7"/>
    <w:rsid w:val="00132B80"/>
    <w:rsid w:val="00133307"/>
    <w:rsid w:val="001334D8"/>
    <w:rsid w:val="00133E3A"/>
    <w:rsid w:val="00134001"/>
    <w:rsid w:val="00134926"/>
    <w:rsid w:val="0013623E"/>
    <w:rsid w:val="00136C9D"/>
    <w:rsid w:val="001378A3"/>
    <w:rsid w:val="00140134"/>
    <w:rsid w:val="001409B5"/>
    <w:rsid w:val="00140DB4"/>
    <w:rsid w:val="00140EB4"/>
    <w:rsid w:val="001411DC"/>
    <w:rsid w:val="00141491"/>
    <w:rsid w:val="001415C1"/>
    <w:rsid w:val="0014239C"/>
    <w:rsid w:val="001425A4"/>
    <w:rsid w:val="00142ABA"/>
    <w:rsid w:val="00143419"/>
    <w:rsid w:val="001471BD"/>
    <w:rsid w:val="0014742A"/>
    <w:rsid w:val="00147566"/>
    <w:rsid w:val="00147847"/>
    <w:rsid w:val="001501A4"/>
    <w:rsid w:val="00151284"/>
    <w:rsid w:val="00151885"/>
    <w:rsid w:val="00151E28"/>
    <w:rsid w:val="00151FF5"/>
    <w:rsid w:val="00152DB3"/>
    <w:rsid w:val="00155C03"/>
    <w:rsid w:val="001561D7"/>
    <w:rsid w:val="001570E2"/>
    <w:rsid w:val="00157CE0"/>
    <w:rsid w:val="001611F5"/>
    <w:rsid w:val="00161257"/>
    <w:rsid w:val="001621C1"/>
    <w:rsid w:val="00162B0A"/>
    <w:rsid w:val="0016304D"/>
    <w:rsid w:val="00163C24"/>
    <w:rsid w:val="00167FA4"/>
    <w:rsid w:val="001708D3"/>
    <w:rsid w:val="00170DC6"/>
    <w:rsid w:val="00172352"/>
    <w:rsid w:val="00172B23"/>
    <w:rsid w:val="00172F66"/>
    <w:rsid w:val="00173E64"/>
    <w:rsid w:val="001740C5"/>
    <w:rsid w:val="00174E43"/>
    <w:rsid w:val="00175DC5"/>
    <w:rsid w:val="00176233"/>
    <w:rsid w:val="00176968"/>
    <w:rsid w:val="001778BD"/>
    <w:rsid w:val="00182E63"/>
    <w:rsid w:val="00184357"/>
    <w:rsid w:val="0018610D"/>
    <w:rsid w:val="001871CF"/>
    <w:rsid w:val="0018727D"/>
    <w:rsid w:val="00187460"/>
    <w:rsid w:val="001905C8"/>
    <w:rsid w:val="0019060B"/>
    <w:rsid w:val="001906D2"/>
    <w:rsid w:val="0019073E"/>
    <w:rsid w:val="00190A0F"/>
    <w:rsid w:val="001918B8"/>
    <w:rsid w:val="00191FB0"/>
    <w:rsid w:val="001949F2"/>
    <w:rsid w:val="0019598C"/>
    <w:rsid w:val="00196582"/>
    <w:rsid w:val="00196BCF"/>
    <w:rsid w:val="00197468"/>
    <w:rsid w:val="00197CF8"/>
    <w:rsid w:val="001A00FB"/>
    <w:rsid w:val="001A0D87"/>
    <w:rsid w:val="001A0FA8"/>
    <w:rsid w:val="001A197B"/>
    <w:rsid w:val="001A1DF0"/>
    <w:rsid w:val="001A1EDA"/>
    <w:rsid w:val="001A1F29"/>
    <w:rsid w:val="001A2922"/>
    <w:rsid w:val="001A2C8D"/>
    <w:rsid w:val="001A52DF"/>
    <w:rsid w:val="001A5B9D"/>
    <w:rsid w:val="001B0052"/>
    <w:rsid w:val="001B044F"/>
    <w:rsid w:val="001B10FF"/>
    <w:rsid w:val="001B148B"/>
    <w:rsid w:val="001B374D"/>
    <w:rsid w:val="001B5329"/>
    <w:rsid w:val="001B56EC"/>
    <w:rsid w:val="001B5B7C"/>
    <w:rsid w:val="001B62C4"/>
    <w:rsid w:val="001B7303"/>
    <w:rsid w:val="001C1FEF"/>
    <w:rsid w:val="001C26C4"/>
    <w:rsid w:val="001C2BE2"/>
    <w:rsid w:val="001C4156"/>
    <w:rsid w:val="001C4BB8"/>
    <w:rsid w:val="001C4DFC"/>
    <w:rsid w:val="001C5188"/>
    <w:rsid w:val="001C551C"/>
    <w:rsid w:val="001C56A3"/>
    <w:rsid w:val="001C5C65"/>
    <w:rsid w:val="001C600B"/>
    <w:rsid w:val="001C6283"/>
    <w:rsid w:val="001C68A1"/>
    <w:rsid w:val="001C6FFB"/>
    <w:rsid w:val="001C7473"/>
    <w:rsid w:val="001D16D3"/>
    <w:rsid w:val="001D1AF4"/>
    <w:rsid w:val="001D5F46"/>
    <w:rsid w:val="001D6C68"/>
    <w:rsid w:val="001D735A"/>
    <w:rsid w:val="001D77A4"/>
    <w:rsid w:val="001D7B31"/>
    <w:rsid w:val="001E1E50"/>
    <w:rsid w:val="001E211E"/>
    <w:rsid w:val="001E3289"/>
    <w:rsid w:val="001E3A84"/>
    <w:rsid w:val="001E3EE7"/>
    <w:rsid w:val="001E5489"/>
    <w:rsid w:val="001E5A43"/>
    <w:rsid w:val="001E5D9B"/>
    <w:rsid w:val="001E77A6"/>
    <w:rsid w:val="001E7848"/>
    <w:rsid w:val="001F03FF"/>
    <w:rsid w:val="001F0AA1"/>
    <w:rsid w:val="001F17B1"/>
    <w:rsid w:val="001F189F"/>
    <w:rsid w:val="001F2329"/>
    <w:rsid w:val="001F2E22"/>
    <w:rsid w:val="001F3205"/>
    <w:rsid w:val="001F37FD"/>
    <w:rsid w:val="001F3EA4"/>
    <w:rsid w:val="001F48EE"/>
    <w:rsid w:val="001F539B"/>
    <w:rsid w:val="001F54C2"/>
    <w:rsid w:val="001F5D86"/>
    <w:rsid w:val="001F76BA"/>
    <w:rsid w:val="001F7C0D"/>
    <w:rsid w:val="00200086"/>
    <w:rsid w:val="00200C36"/>
    <w:rsid w:val="00201CA4"/>
    <w:rsid w:val="00203826"/>
    <w:rsid w:val="00203BB8"/>
    <w:rsid w:val="00204667"/>
    <w:rsid w:val="002054DA"/>
    <w:rsid w:val="0020556B"/>
    <w:rsid w:val="002060AF"/>
    <w:rsid w:val="00207B3E"/>
    <w:rsid w:val="00207EEC"/>
    <w:rsid w:val="002114C3"/>
    <w:rsid w:val="0021249B"/>
    <w:rsid w:val="00213E65"/>
    <w:rsid w:val="002149AC"/>
    <w:rsid w:val="00214A0E"/>
    <w:rsid w:val="00215620"/>
    <w:rsid w:val="00215F8F"/>
    <w:rsid w:val="00220040"/>
    <w:rsid w:val="00220883"/>
    <w:rsid w:val="00221963"/>
    <w:rsid w:val="00221EB1"/>
    <w:rsid w:val="00222BF6"/>
    <w:rsid w:val="00222F4C"/>
    <w:rsid w:val="00223C11"/>
    <w:rsid w:val="00224139"/>
    <w:rsid w:val="002245A2"/>
    <w:rsid w:val="00225DF0"/>
    <w:rsid w:val="00226D74"/>
    <w:rsid w:val="00227AAB"/>
    <w:rsid w:val="00230517"/>
    <w:rsid w:val="00230C28"/>
    <w:rsid w:val="00230E42"/>
    <w:rsid w:val="00231968"/>
    <w:rsid w:val="0023435F"/>
    <w:rsid w:val="00234493"/>
    <w:rsid w:val="002345E8"/>
    <w:rsid w:val="00234A56"/>
    <w:rsid w:val="0023518F"/>
    <w:rsid w:val="00235F80"/>
    <w:rsid w:val="0024010C"/>
    <w:rsid w:val="00240C2F"/>
    <w:rsid w:val="002413AC"/>
    <w:rsid w:val="002429A4"/>
    <w:rsid w:val="00242A4D"/>
    <w:rsid w:val="00243227"/>
    <w:rsid w:val="00243CC0"/>
    <w:rsid w:val="0024475C"/>
    <w:rsid w:val="00245960"/>
    <w:rsid w:val="00246C57"/>
    <w:rsid w:val="002471A0"/>
    <w:rsid w:val="00247EFF"/>
    <w:rsid w:val="00250BFB"/>
    <w:rsid w:val="002510F1"/>
    <w:rsid w:val="002512A1"/>
    <w:rsid w:val="00251333"/>
    <w:rsid w:val="00253E14"/>
    <w:rsid w:val="002543A8"/>
    <w:rsid w:val="00254C4E"/>
    <w:rsid w:val="00255C34"/>
    <w:rsid w:val="00256387"/>
    <w:rsid w:val="00256C3A"/>
    <w:rsid w:val="002573A5"/>
    <w:rsid w:val="002574CB"/>
    <w:rsid w:val="002622CE"/>
    <w:rsid w:val="00263AFB"/>
    <w:rsid w:val="00264637"/>
    <w:rsid w:val="002650A8"/>
    <w:rsid w:val="0026565C"/>
    <w:rsid w:val="00265CE0"/>
    <w:rsid w:val="002664E4"/>
    <w:rsid w:val="0026701B"/>
    <w:rsid w:val="0027010D"/>
    <w:rsid w:val="00271DD0"/>
    <w:rsid w:val="00271E56"/>
    <w:rsid w:val="00275280"/>
    <w:rsid w:val="0027546E"/>
    <w:rsid w:val="00277086"/>
    <w:rsid w:val="00280214"/>
    <w:rsid w:val="002812B0"/>
    <w:rsid w:val="00281A42"/>
    <w:rsid w:val="002825C2"/>
    <w:rsid w:val="00282B44"/>
    <w:rsid w:val="002836E6"/>
    <w:rsid w:val="00284370"/>
    <w:rsid w:val="002847CC"/>
    <w:rsid w:val="00284CEC"/>
    <w:rsid w:val="00286BA7"/>
    <w:rsid w:val="00286F1B"/>
    <w:rsid w:val="00287F21"/>
    <w:rsid w:val="00290417"/>
    <w:rsid w:val="0029144E"/>
    <w:rsid w:val="0029233A"/>
    <w:rsid w:val="00292632"/>
    <w:rsid w:val="002928ED"/>
    <w:rsid w:val="0029494B"/>
    <w:rsid w:val="00295EBF"/>
    <w:rsid w:val="00296913"/>
    <w:rsid w:val="00297CC0"/>
    <w:rsid w:val="002A0149"/>
    <w:rsid w:val="002A169C"/>
    <w:rsid w:val="002A1890"/>
    <w:rsid w:val="002A2A21"/>
    <w:rsid w:val="002A319C"/>
    <w:rsid w:val="002A3E56"/>
    <w:rsid w:val="002A4673"/>
    <w:rsid w:val="002A508D"/>
    <w:rsid w:val="002A5A97"/>
    <w:rsid w:val="002A5B00"/>
    <w:rsid w:val="002A79DC"/>
    <w:rsid w:val="002B0B4F"/>
    <w:rsid w:val="002B0C29"/>
    <w:rsid w:val="002B12A1"/>
    <w:rsid w:val="002B16A2"/>
    <w:rsid w:val="002B32A8"/>
    <w:rsid w:val="002B32E8"/>
    <w:rsid w:val="002B3DFE"/>
    <w:rsid w:val="002B41FE"/>
    <w:rsid w:val="002B4803"/>
    <w:rsid w:val="002B59AC"/>
    <w:rsid w:val="002B6E0D"/>
    <w:rsid w:val="002B738F"/>
    <w:rsid w:val="002B74EA"/>
    <w:rsid w:val="002C09AC"/>
    <w:rsid w:val="002C1455"/>
    <w:rsid w:val="002C16CE"/>
    <w:rsid w:val="002C17E8"/>
    <w:rsid w:val="002C3412"/>
    <w:rsid w:val="002C370D"/>
    <w:rsid w:val="002C3B6D"/>
    <w:rsid w:val="002C3C92"/>
    <w:rsid w:val="002C410E"/>
    <w:rsid w:val="002C4419"/>
    <w:rsid w:val="002C46EB"/>
    <w:rsid w:val="002C611B"/>
    <w:rsid w:val="002C6666"/>
    <w:rsid w:val="002C7270"/>
    <w:rsid w:val="002C761B"/>
    <w:rsid w:val="002D122A"/>
    <w:rsid w:val="002D4E71"/>
    <w:rsid w:val="002D5046"/>
    <w:rsid w:val="002D5342"/>
    <w:rsid w:val="002D63C5"/>
    <w:rsid w:val="002D749C"/>
    <w:rsid w:val="002D78DD"/>
    <w:rsid w:val="002E123A"/>
    <w:rsid w:val="002E2EBB"/>
    <w:rsid w:val="002E34E7"/>
    <w:rsid w:val="002E364F"/>
    <w:rsid w:val="002E4041"/>
    <w:rsid w:val="002E4546"/>
    <w:rsid w:val="002E669F"/>
    <w:rsid w:val="002E6BEC"/>
    <w:rsid w:val="002E71B8"/>
    <w:rsid w:val="002F0075"/>
    <w:rsid w:val="002F06A2"/>
    <w:rsid w:val="002F15E3"/>
    <w:rsid w:val="002F17E3"/>
    <w:rsid w:val="002F3537"/>
    <w:rsid w:val="002F3A6E"/>
    <w:rsid w:val="002F3AD4"/>
    <w:rsid w:val="002F3CE5"/>
    <w:rsid w:val="002F4E4D"/>
    <w:rsid w:val="002F5787"/>
    <w:rsid w:val="002F61D5"/>
    <w:rsid w:val="002F685C"/>
    <w:rsid w:val="002F7591"/>
    <w:rsid w:val="00300FF0"/>
    <w:rsid w:val="00301123"/>
    <w:rsid w:val="00301A7B"/>
    <w:rsid w:val="00304BB4"/>
    <w:rsid w:val="0030693C"/>
    <w:rsid w:val="00306AED"/>
    <w:rsid w:val="00310C1A"/>
    <w:rsid w:val="00311A0A"/>
    <w:rsid w:val="00311AD0"/>
    <w:rsid w:val="00312384"/>
    <w:rsid w:val="00312BF0"/>
    <w:rsid w:val="00313135"/>
    <w:rsid w:val="003146D2"/>
    <w:rsid w:val="00314CCB"/>
    <w:rsid w:val="00314EE2"/>
    <w:rsid w:val="003160B0"/>
    <w:rsid w:val="003173D1"/>
    <w:rsid w:val="00317AD3"/>
    <w:rsid w:val="00321733"/>
    <w:rsid w:val="003222D7"/>
    <w:rsid w:val="00322DD7"/>
    <w:rsid w:val="00323082"/>
    <w:rsid w:val="003233F6"/>
    <w:rsid w:val="003237D5"/>
    <w:rsid w:val="003237F3"/>
    <w:rsid w:val="00324A95"/>
    <w:rsid w:val="00324D19"/>
    <w:rsid w:val="0032531A"/>
    <w:rsid w:val="00325611"/>
    <w:rsid w:val="003267F0"/>
    <w:rsid w:val="00326B45"/>
    <w:rsid w:val="003271D5"/>
    <w:rsid w:val="003313BC"/>
    <w:rsid w:val="00332773"/>
    <w:rsid w:val="00332B17"/>
    <w:rsid w:val="00332B19"/>
    <w:rsid w:val="00333295"/>
    <w:rsid w:val="00333764"/>
    <w:rsid w:val="00334245"/>
    <w:rsid w:val="0033424F"/>
    <w:rsid w:val="00334523"/>
    <w:rsid w:val="00334A3F"/>
    <w:rsid w:val="00334FBF"/>
    <w:rsid w:val="00335720"/>
    <w:rsid w:val="0034062B"/>
    <w:rsid w:val="00341CF0"/>
    <w:rsid w:val="00342963"/>
    <w:rsid w:val="00343E4F"/>
    <w:rsid w:val="003446CC"/>
    <w:rsid w:val="00345D61"/>
    <w:rsid w:val="00346DBF"/>
    <w:rsid w:val="00346E62"/>
    <w:rsid w:val="00350BA9"/>
    <w:rsid w:val="00351254"/>
    <w:rsid w:val="003518AA"/>
    <w:rsid w:val="003522E5"/>
    <w:rsid w:val="00352966"/>
    <w:rsid w:val="00352B24"/>
    <w:rsid w:val="0035322F"/>
    <w:rsid w:val="00353230"/>
    <w:rsid w:val="0035478E"/>
    <w:rsid w:val="00355794"/>
    <w:rsid w:val="00356136"/>
    <w:rsid w:val="00356646"/>
    <w:rsid w:val="003579AC"/>
    <w:rsid w:val="00357F07"/>
    <w:rsid w:val="00357FF8"/>
    <w:rsid w:val="00360349"/>
    <w:rsid w:val="003609A7"/>
    <w:rsid w:val="003628F8"/>
    <w:rsid w:val="0036303E"/>
    <w:rsid w:val="00363A42"/>
    <w:rsid w:val="003643C0"/>
    <w:rsid w:val="00364DEF"/>
    <w:rsid w:val="00365A0F"/>
    <w:rsid w:val="00365B2F"/>
    <w:rsid w:val="00366B7F"/>
    <w:rsid w:val="00366BFA"/>
    <w:rsid w:val="0037139B"/>
    <w:rsid w:val="00371444"/>
    <w:rsid w:val="00372CDE"/>
    <w:rsid w:val="003748B0"/>
    <w:rsid w:val="00375D6A"/>
    <w:rsid w:val="0037610F"/>
    <w:rsid w:val="0037663B"/>
    <w:rsid w:val="00377965"/>
    <w:rsid w:val="003779C9"/>
    <w:rsid w:val="003801AD"/>
    <w:rsid w:val="00381296"/>
    <w:rsid w:val="00381F4C"/>
    <w:rsid w:val="003825CA"/>
    <w:rsid w:val="003848F9"/>
    <w:rsid w:val="00384E00"/>
    <w:rsid w:val="00385449"/>
    <w:rsid w:val="00385825"/>
    <w:rsid w:val="00387539"/>
    <w:rsid w:val="00390474"/>
    <w:rsid w:val="003905B6"/>
    <w:rsid w:val="00390797"/>
    <w:rsid w:val="00390A39"/>
    <w:rsid w:val="00390EDA"/>
    <w:rsid w:val="00390F3C"/>
    <w:rsid w:val="00391E30"/>
    <w:rsid w:val="00393964"/>
    <w:rsid w:val="003952D1"/>
    <w:rsid w:val="00396264"/>
    <w:rsid w:val="00396804"/>
    <w:rsid w:val="00396864"/>
    <w:rsid w:val="003977D0"/>
    <w:rsid w:val="00397F23"/>
    <w:rsid w:val="003A0090"/>
    <w:rsid w:val="003A090E"/>
    <w:rsid w:val="003A09D2"/>
    <w:rsid w:val="003A09EA"/>
    <w:rsid w:val="003A10A3"/>
    <w:rsid w:val="003A1869"/>
    <w:rsid w:val="003A1FAB"/>
    <w:rsid w:val="003A3710"/>
    <w:rsid w:val="003A48FD"/>
    <w:rsid w:val="003A5792"/>
    <w:rsid w:val="003A64A8"/>
    <w:rsid w:val="003A686C"/>
    <w:rsid w:val="003A71A5"/>
    <w:rsid w:val="003A77F3"/>
    <w:rsid w:val="003B11E0"/>
    <w:rsid w:val="003B14FC"/>
    <w:rsid w:val="003B1924"/>
    <w:rsid w:val="003B2B78"/>
    <w:rsid w:val="003B3913"/>
    <w:rsid w:val="003B4C2A"/>
    <w:rsid w:val="003B5A51"/>
    <w:rsid w:val="003B60DB"/>
    <w:rsid w:val="003B629E"/>
    <w:rsid w:val="003B6912"/>
    <w:rsid w:val="003B7104"/>
    <w:rsid w:val="003B71EB"/>
    <w:rsid w:val="003B76CD"/>
    <w:rsid w:val="003B7A45"/>
    <w:rsid w:val="003B7E68"/>
    <w:rsid w:val="003C0C64"/>
    <w:rsid w:val="003C1550"/>
    <w:rsid w:val="003C1EC8"/>
    <w:rsid w:val="003C2E0A"/>
    <w:rsid w:val="003C341D"/>
    <w:rsid w:val="003C3586"/>
    <w:rsid w:val="003C4372"/>
    <w:rsid w:val="003C44F9"/>
    <w:rsid w:val="003C4CD3"/>
    <w:rsid w:val="003C6C27"/>
    <w:rsid w:val="003C7667"/>
    <w:rsid w:val="003D2675"/>
    <w:rsid w:val="003D450D"/>
    <w:rsid w:val="003D4787"/>
    <w:rsid w:val="003D47F3"/>
    <w:rsid w:val="003D55B6"/>
    <w:rsid w:val="003D6644"/>
    <w:rsid w:val="003D67A7"/>
    <w:rsid w:val="003D67E2"/>
    <w:rsid w:val="003D74FA"/>
    <w:rsid w:val="003D78BE"/>
    <w:rsid w:val="003D7F21"/>
    <w:rsid w:val="003E05F6"/>
    <w:rsid w:val="003E0E5B"/>
    <w:rsid w:val="003E2021"/>
    <w:rsid w:val="003E3328"/>
    <w:rsid w:val="003E3932"/>
    <w:rsid w:val="003E4374"/>
    <w:rsid w:val="003E48DC"/>
    <w:rsid w:val="003E5E48"/>
    <w:rsid w:val="003E5EA4"/>
    <w:rsid w:val="003E6DDE"/>
    <w:rsid w:val="003E7002"/>
    <w:rsid w:val="003F0352"/>
    <w:rsid w:val="003F05D7"/>
    <w:rsid w:val="003F123A"/>
    <w:rsid w:val="003F2215"/>
    <w:rsid w:val="003F31A3"/>
    <w:rsid w:val="003F346E"/>
    <w:rsid w:val="003F4585"/>
    <w:rsid w:val="003F5043"/>
    <w:rsid w:val="003F60E3"/>
    <w:rsid w:val="003F72A8"/>
    <w:rsid w:val="003F7752"/>
    <w:rsid w:val="00400336"/>
    <w:rsid w:val="004004E9"/>
    <w:rsid w:val="00400CA0"/>
    <w:rsid w:val="0040146C"/>
    <w:rsid w:val="004031BE"/>
    <w:rsid w:val="00404CA9"/>
    <w:rsid w:val="00404DEF"/>
    <w:rsid w:val="004055B0"/>
    <w:rsid w:val="00405EEA"/>
    <w:rsid w:val="00407105"/>
    <w:rsid w:val="004075CA"/>
    <w:rsid w:val="004077C8"/>
    <w:rsid w:val="00410054"/>
    <w:rsid w:val="0041099E"/>
    <w:rsid w:val="00412413"/>
    <w:rsid w:val="0041246F"/>
    <w:rsid w:val="00412C64"/>
    <w:rsid w:val="0041600B"/>
    <w:rsid w:val="004165E5"/>
    <w:rsid w:val="004169F8"/>
    <w:rsid w:val="00420BFE"/>
    <w:rsid w:val="00421773"/>
    <w:rsid w:val="00424672"/>
    <w:rsid w:val="00424E20"/>
    <w:rsid w:val="0042520B"/>
    <w:rsid w:val="00425342"/>
    <w:rsid w:val="00425F20"/>
    <w:rsid w:val="00426B06"/>
    <w:rsid w:val="00426F6E"/>
    <w:rsid w:val="004270DB"/>
    <w:rsid w:val="00427F9A"/>
    <w:rsid w:val="004301FD"/>
    <w:rsid w:val="004309BC"/>
    <w:rsid w:val="00431380"/>
    <w:rsid w:val="004316C0"/>
    <w:rsid w:val="004321A8"/>
    <w:rsid w:val="00432442"/>
    <w:rsid w:val="00432FAC"/>
    <w:rsid w:val="0043520A"/>
    <w:rsid w:val="00436371"/>
    <w:rsid w:val="0043659D"/>
    <w:rsid w:val="0043682D"/>
    <w:rsid w:val="00436B4A"/>
    <w:rsid w:val="0043746E"/>
    <w:rsid w:val="00437628"/>
    <w:rsid w:val="00437B3D"/>
    <w:rsid w:val="00437FF7"/>
    <w:rsid w:val="004404CB"/>
    <w:rsid w:val="00441504"/>
    <w:rsid w:val="00442017"/>
    <w:rsid w:val="00443343"/>
    <w:rsid w:val="00443B32"/>
    <w:rsid w:val="00443CF9"/>
    <w:rsid w:val="00443FD3"/>
    <w:rsid w:val="0044641E"/>
    <w:rsid w:val="004476FD"/>
    <w:rsid w:val="00447D4E"/>
    <w:rsid w:val="00451616"/>
    <w:rsid w:val="00451E1D"/>
    <w:rsid w:val="004522C7"/>
    <w:rsid w:val="00453A5C"/>
    <w:rsid w:val="00456CC8"/>
    <w:rsid w:val="00456CEB"/>
    <w:rsid w:val="00460169"/>
    <w:rsid w:val="00460886"/>
    <w:rsid w:val="00460B58"/>
    <w:rsid w:val="004615E7"/>
    <w:rsid w:val="0046348F"/>
    <w:rsid w:val="00463A83"/>
    <w:rsid w:val="0046475F"/>
    <w:rsid w:val="00466199"/>
    <w:rsid w:val="00466489"/>
    <w:rsid w:val="0046685A"/>
    <w:rsid w:val="00466E68"/>
    <w:rsid w:val="00467C9E"/>
    <w:rsid w:val="00470F14"/>
    <w:rsid w:val="004729DB"/>
    <w:rsid w:val="00474291"/>
    <w:rsid w:val="00475B28"/>
    <w:rsid w:val="00476EA8"/>
    <w:rsid w:val="00477175"/>
    <w:rsid w:val="004775FE"/>
    <w:rsid w:val="004815BC"/>
    <w:rsid w:val="004817FD"/>
    <w:rsid w:val="00481E23"/>
    <w:rsid w:val="00482F08"/>
    <w:rsid w:val="00483484"/>
    <w:rsid w:val="00483A59"/>
    <w:rsid w:val="00485595"/>
    <w:rsid w:val="00485856"/>
    <w:rsid w:val="00485EFA"/>
    <w:rsid w:val="00486F0E"/>
    <w:rsid w:val="00487CEB"/>
    <w:rsid w:val="00490749"/>
    <w:rsid w:val="00490CFA"/>
    <w:rsid w:val="00492B58"/>
    <w:rsid w:val="00492E64"/>
    <w:rsid w:val="0049458C"/>
    <w:rsid w:val="004960A8"/>
    <w:rsid w:val="004A1727"/>
    <w:rsid w:val="004A186C"/>
    <w:rsid w:val="004A1A03"/>
    <w:rsid w:val="004A2CF4"/>
    <w:rsid w:val="004A2F5C"/>
    <w:rsid w:val="004A355B"/>
    <w:rsid w:val="004A3C66"/>
    <w:rsid w:val="004A4C64"/>
    <w:rsid w:val="004A56D5"/>
    <w:rsid w:val="004B0630"/>
    <w:rsid w:val="004B1139"/>
    <w:rsid w:val="004B13B9"/>
    <w:rsid w:val="004B3E78"/>
    <w:rsid w:val="004B56D4"/>
    <w:rsid w:val="004B6889"/>
    <w:rsid w:val="004B6BE1"/>
    <w:rsid w:val="004B6D9D"/>
    <w:rsid w:val="004B715B"/>
    <w:rsid w:val="004B71A8"/>
    <w:rsid w:val="004C13FC"/>
    <w:rsid w:val="004C5947"/>
    <w:rsid w:val="004C61D6"/>
    <w:rsid w:val="004C684B"/>
    <w:rsid w:val="004C6F68"/>
    <w:rsid w:val="004D01BE"/>
    <w:rsid w:val="004D1E05"/>
    <w:rsid w:val="004D30E2"/>
    <w:rsid w:val="004D36C1"/>
    <w:rsid w:val="004D36E6"/>
    <w:rsid w:val="004D385A"/>
    <w:rsid w:val="004D4B78"/>
    <w:rsid w:val="004D5FD3"/>
    <w:rsid w:val="004E112F"/>
    <w:rsid w:val="004E13B9"/>
    <w:rsid w:val="004E1EAA"/>
    <w:rsid w:val="004E23E6"/>
    <w:rsid w:val="004E2C83"/>
    <w:rsid w:val="004E3E36"/>
    <w:rsid w:val="004E4018"/>
    <w:rsid w:val="004E5E15"/>
    <w:rsid w:val="004E65D3"/>
    <w:rsid w:val="004E66F1"/>
    <w:rsid w:val="004E6AB9"/>
    <w:rsid w:val="004E7BDE"/>
    <w:rsid w:val="004E7E57"/>
    <w:rsid w:val="004E7F85"/>
    <w:rsid w:val="004F07AB"/>
    <w:rsid w:val="004F2F1C"/>
    <w:rsid w:val="004F3396"/>
    <w:rsid w:val="004F3498"/>
    <w:rsid w:val="004F3962"/>
    <w:rsid w:val="004F39DF"/>
    <w:rsid w:val="004F402D"/>
    <w:rsid w:val="004F4422"/>
    <w:rsid w:val="004F4C71"/>
    <w:rsid w:val="004F519A"/>
    <w:rsid w:val="004F5201"/>
    <w:rsid w:val="004F56B9"/>
    <w:rsid w:val="004F58E8"/>
    <w:rsid w:val="004F592F"/>
    <w:rsid w:val="004F6D3D"/>
    <w:rsid w:val="004F78F6"/>
    <w:rsid w:val="004F7D36"/>
    <w:rsid w:val="005018C1"/>
    <w:rsid w:val="00501A7D"/>
    <w:rsid w:val="005020B2"/>
    <w:rsid w:val="00502AB2"/>
    <w:rsid w:val="00504512"/>
    <w:rsid w:val="005059BA"/>
    <w:rsid w:val="00505F2C"/>
    <w:rsid w:val="00506CD1"/>
    <w:rsid w:val="00511C74"/>
    <w:rsid w:val="0051213C"/>
    <w:rsid w:val="00512271"/>
    <w:rsid w:val="005137CE"/>
    <w:rsid w:val="005140BC"/>
    <w:rsid w:val="005141EF"/>
    <w:rsid w:val="00514CA8"/>
    <w:rsid w:val="005153A4"/>
    <w:rsid w:val="005159AF"/>
    <w:rsid w:val="00515AEE"/>
    <w:rsid w:val="005165F3"/>
    <w:rsid w:val="0051696D"/>
    <w:rsid w:val="00517815"/>
    <w:rsid w:val="0051783B"/>
    <w:rsid w:val="005222D0"/>
    <w:rsid w:val="00524259"/>
    <w:rsid w:val="00524B19"/>
    <w:rsid w:val="0052569A"/>
    <w:rsid w:val="005260CA"/>
    <w:rsid w:val="00526147"/>
    <w:rsid w:val="005273B6"/>
    <w:rsid w:val="005276B9"/>
    <w:rsid w:val="00527B6E"/>
    <w:rsid w:val="0053020A"/>
    <w:rsid w:val="005302D6"/>
    <w:rsid w:val="005304A6"/>
    <w:rsid w:val="0053060E"/>
    <w:rsid w:val="00530633"/>
    <w:rsid w:val="0053066E"/>
    <w:rsid w:val="00531677"/>
    <w:rsid w:val="00532501"/>
    <w:rsid w:val="00533D2E"/>
    <w:rsid w:val="005341A0"/>
    <w:rsid w:val="00534993"/>
    <w:rsid w:val="00535E34"/>
    <w:rsid w:val="005371D6"/>
    <w:rsid w:val="00540D46"/>
    <w:rsid w:val="0054140F"/>
    <w:rsid w:val="005415DF"/>
    <w:rsid w:val="00541CD7"/>
    <w:rsid w:val="00543D15"/>
    <w:rsid w:val="00544B76"/>
    <w:rsid w:val="00545BEE"/>
    <w:rsid w:val="00546400"/>
    <w:rsid w:val="005469A0"/>
    <w:rsid w:val="00546F8B"/>
    <w:rsid w:val="00547832"/>
    <w:rsid w:val="00550DE7"/>
    <w:rsid w:val="005511AE"/>
    <w:rsid w:val="00551EE8"/>
    <w:rsid w:val="00553176"/>
    <w:rsid w:val="00553841"/>
    <w:rsid w:val="00554AD9"/>
    <w:rsid w:val="00555736"/>
    <w:rsid w:val="00555824"/>
    <w:rsid w:val="0055632D"/>
    <w:rsid w:val="005567F1"/>
    <w:rsid w:val="00560C71"/>
    <w:rsid w:val="005619A6"/>
    <w:rsid w:val="00561DC1"/>
    <w:rsid w:val="00562359"/>
    <w:rsid w:val="00562486"/>
    <w:rsid w:val="0056277D"/>
    <w:rsid w:val="00562CA0"/>
    <w:rsid w:val="00563379"/>
    <w:rsid w:val="00564A4C"/>
    <w:rsid w:val="00565020"/>
    <w:rsid w:val="005667DC"/>
    <w:rsid w:val="00566942"/>
    <w:rsid w:val="00567C22"/>
    <w:rsid w:val="005705B1"/>
    <w:rsid w:val="005724EE"/>
    <w:rsid w:val="0057371E"/>
    <w:rsid w:val="00575415"/>
    <w:rsid w:val="005757A8"/>
    <w:rsid w:val="00575AAE"/>
    <w:rsid w:val="00576E5D"/>
    <w:rsid w:val="00576F0D"/>
    <w:rsid w:val="005773D1"/>
    <w:rsid w:val="005774D9"/>
    <w:rsid w:val="005803D5"/>
    <w:rsid w:val="00581003"/>
    <w:rsid w:val="00581436"/>
    <w:rsid w:val="00584784"/>
    <w:rsid w:val="00584BDF"/>
    <w:rsid w:val="00586628"/>
    <w:rsid w:val="00587117"/>
    <w:rsid w:val="00587348"/>
    <w:rsid w:val="005874F1"/>
    <w:rsid w:val="005915CD"/>
    <w:rsid w:val="005921E7"/>
    <w:rsid w:val="00592A35"/>
    <w:rsid w:val="00592B6B"/>
    <w:rsid w:val="00593C57"/>
    <w:rsid w:val="00594E5A"/>
    <w:rsid w:val="00595247"/>
    <w:rsid w:val="005963D1"/>
    <w:rsid w:val="0059717D"/>
    <w:rsid w:val="00597323"/>
    <w:rsid w:val="00597F42"/>
    <w:rsid w:val="005A07E3"/>
    <w:rsid w:val="005A3135"/>
    <w:rsid w:val="005A49A7"/>
    <w:rsid w:val="005A5111"/>
    <w:rsid w:val="005A54DF"/>
    <w:rsid w:val="005A599D"/>
    <w:rsid w:val="005A6148"/>
    <w:rsid w:val="005A6421"/>
    <w:rsid w:val="005A722F"/>
    <w:rsid w:val="005B1CF5"/>
    <w:rsid w:val="005B1E53"/>
    <w:rsid w:val="005B37BF"/>
    <w:rsid w:val="005B3F87"/>
    <w:rsid w:val="005B4B5F"/>
    <w:rsid w:val="005B74F4"/>
    <w:rsid w:val="005B754F"/>
    <w:rsid w:val="005C044D"/>
    <w:rsid w:val="005C12A8"/>
    <w:rsid w:val="005C18DB"/>
    <w:rsid w:val="005C19DE"/>
    <w:rsid w:val="005C2DCA"/>
    <w:rsid w:val="005C52ED"/>
    <w:rsid w:val="005C55E8"/>
    <w:rsid w:val="005C6826"/>
    <w:rsid w:val="005C6FC1"/>
    <w:rsid w:val="005C7D45"/>
    <w:rsid w:val="005D051D"/>
    <w:rsid w:val="005D09C4"/>
    <w:rsid w:val="005D1AFD"/>
    <w:rsid w:val="005D2010"/>
    <w:rsid w:val="005D39E3"/>
    <w:rsid w:val="005D3E12"/>
    <w:rsid w:val="005D45E2"/>
    <w:rsid w:val="005D4D78"/>
    <w:rsid w:val="005D5792"/>
    <w:rsid w:val="005D64CC"/>
    <w:rsid w:val="005D6A76"/>
    <w:rsid w:val="005D78CD"/>
    <w:rsid w:val="005D7DA6"/>
    <w:rsid w:val="005E0144"/>
    <w:rsid w:val="005E12F7"/>
    <w:rsid w:val="005E1978"/>
    <w:rsid w:val="005E2760"/>
    <w:rsid w:val="005E28A9"/>
    <w:rsid w:val="005E2F83"/>
    <w:rsid w:val="005E5132"/>
    <w:rsid w:val="005E60D5"/>
    <w:rsid w:val="005E6D98"/>
    <w:rsid w:val="005E7CE5"/>
    <w:rsid w:val="005F00AB"/>
    <w:rsid w:val="005F07AE"/>
    <w:rsid w:val="005F0860"/>
    <w:rsid w:val="005F1C37"/>
    <w:rsid w:val="005F1F14"/>
    <w:rsid w:val="005F221C"/>
    <w:rsid w:val="005F28E8"/>
    <w:rsid w:val="005F3542"/>
    <w:rsid w:val="005F45F1"/>
    <w:rsid w:val="005F46A2"/>
    <w:rsid w:val="005F515B"/>
    <w:rsid w:val="005F57AB"/>
    <w:rsid w:val="005F5C70"/>
    <w:rsid w:val="005F5E2E"/>
    <w:rsid w:val="005F73FD"/>
    <w:rsid w:val="005F747D"/>
    <w:rsid w:val="005F7642"/>
    <w:rsid w:val="00601BBF"/>
    <w:rsid w:val="00601D0C"/>
    <w:rsid w:val="006020D3"/>
    <w:rsid w:val="006025B1"/>
    <w:rsid w:val="00602DCA"/>
    <w:rsid w:val="006035A7"/>
    <w:rsid w:val="006035E8"/>
    <w:rsid w:val="00603AE6"/>
    <w:rsid w:val="00603B36"/>
    <w:rsid w:val="0060476A"/>
    <w:rsid w:val="00605AF9"/>
    <w:rsid w:val="006063AE"/>
    <w:rsid w:val="0060647C"/>
    <w:rsid w:val="00606E0F"/>
    <w:rsid w:val="00607AA6"/>
    <w:rsid w:val="006105FA"/>
    <w:rsid w:val="00611AEB"/>
    <w:rsid w:val="006122FB"/>
    <w:rsid w:val="006131F2"/>
    <w:rsid w:val="006150C4"/>
    <w:rsid w:val="00615328"/>
    <w:rsid w:val="006161F5"/>
    <w:rsid w:val="00617015"/>
    <w:rsid w:val="0061764D"/>
    <w:rsid w:val="00617690"/>
    <w:rsid w:val="006203DD"/>
    <w:rsid w:val="006260E9"/>
    <w:rsid w:val="00626736"/>
    <w:rsid w:val="0062738B"/>
    <w:rsid w:val="00627CF5"/>
    <w:rsid w:val="00630FEF"/>
    <w:rsid w:val="00633A87"/>
    <w:rsid w:val="00633E92"/>
    <w:rsid w:val="00634922"/>
    <w:rsid w:val="00635374"/>
    <w:rsid w:val="00635826"/>
    <w:rsid w:val="0064088C"/>
    <w:rsid w:val="00640FB0"/>
    <w:rsid w:val="00641A60"/>
    <w:rsid w:val="00642477"/>
    <w:rsid w:val="00642543"/>
    <w:rsid w:val="006441E9"/>
    <w:rsid w:val="00644B6F"/>
    <w:rsid w:val="0064510F"/>
    <w:rsid w:val="00646280"/>
    <w:rsid w:val="0064658D"/>
    <w:rsid w:val="00646D42"/>
    <w:rsid w:val="00647E01"/>
    <w:rsid w:val="006503E1"/>
    <w:rsid w:val="0065059A"/>
    <w:rsid w:val="00651A22"/>
    <w:rsid w:val="00651FD7"/>
    <w:rsid w:val="00652150"/>
    <w:rsid w:val="006524E7"/>
    <w:rsid w:val="006526F0"/>
    <w:rsid w:val="00653A3F"/>
    <w:rsid w:val="006548CF"/>
    <w:rsid w:val="0065671D"/>
    <w:rsid w:val="0065688D"/>
    <w:rsid w:val="00657B42"/>
    <w:rsid w:val="0066056C"/>
    <w:rsid w:val="00662769"/>
    <w:rsid w:val="006640BD"/>
    <w:rsid w:val="006644D9"/>
    <w:rsid w:val="0066462E"/>
    <w:rsid w:val="00664C22"/>
    <w:rsid w:val="00664F7A"/>
    <w:rsid w:val="006655CA"/>
    <w:rsid w:val="0066586A"/>
    <w:rsid w:val="00665A8B"/>
    <w:rsid w:val="006669A6"/>
    <w:rsid w:val="00666BE6"/>
    <w:rsid w:val="00666DCC"/>
    <w:rsid w:val="00667017"/>
    <w:rsid w:val="006675AE"/>
    <w:rsid w:val="006703A3"/>
    <w:rsid w:val="00671218"/>
    <w:rsid w:val="00671697"/>
    <w:rsid w:val="00671AA3"/>
    <w:rsid w:val="00671DC4"/>
    <w:rsid w:val="00672023"/>
    <w:rsid w:val="00672CA4"/>
    <w:rsid w:val="006735CD"/>
    <w:rsid w:val="0067419A"/>
    <w:rsid w:val="00674B89"/>
    <w:rsid w:val="00675BFE"/>
    <w:rsid w:val="0067652D"/>
    <w:rsid w:val="00676B4A"/>
    <w:rsid w:val="00680794"/>
    <w:rsid w:val="00680864"/>
    <w:rsid w:val="00680905"/>
    <w:rsid w:val="00680EA0"/>
    <w:rsid w:val="0068138C"/>
    <w:rsid w:val="006817F0"/>
    <w:rsid w:val="0068293A"/>
    <w:rsid w:val="00682D8E"/>
    <w:rsid w:val="00683398"/>
    <w:rsid w:val="006837D6"/>
    <w:rsid w:val="0068431C"/>
    <w:rsid w:val="00684361"/>
    <w:rsid w:val="0068552C"/>
    <w:rsid w:val="006856A4"/>
    <w:rsid w:val="00686F8E"/>
    <w:rsid w:val="0068728E"/>
    <w:rsid w:val="0068752B"/>
    <w:rsid w:val="006876B7"/>
    <w:rsid w:val="00687776"/>
    <w:rsid w:val="00687D12"/>
    <w:rsid w:val="00687EA8"/>
    <w:rsid w:val="00687FA7"/>
    <w:rsid w:val="0069052E"/>
    <w:rsid w:val="00690907"/>
    <w:rsid w:val="00692CF9"/>
    <w:rsid w:val="00694DB5"/>
    <w:rsid w:val="00694E92"/>
    <w:rsid w:val="006961FF"/>
    <w:rsid w:val="00696210"/>
    <w:rsid w:val="00696CB7"/>
    <w:rsid w:val="00696DFB"/>
    <w:rsid w:val="00697D82"/>
    <w:rsid w:val="006A1A64"/>
    <w:rsid w:val="006A1D8F"/>
    <w:rsid w:val="006A213B"/>
    <w:rsid w:val="006A4E26"/>
    <w:rsid w:val="006A523A"/>
    <w:rsid w:val="006A56A2"/>
    <w:rsid w:val="006A7FFB"/>
    <w:rsid w:val="006B0463"/>
    <w:rsid w:val="006B0974"/>
    <w:rsid w:val="006B0AA9"/>
    <w:rsid w:val="006B0AE2"/>
    <w:rsid w:val="006B1041"/>
    <w:rsid w:val="006B4949"/>
    <w:rsid w:val="006B4B99"/>
    <w:rsid w:val="006B607C"/>
    <w:rsid w:val="006B6D49"/>
    <w:rsid w:val="006B7BD4"/>
    <w:rsid w:val="006C104D"/>
    <w:rsid w:val="006C1304"/>
    <w:rsid w:val="006C1459"/>
    <w:rsid w:val="006C3A95"/>
    <w:rsid w:val="006C3D7B"/>
    <w:rsid w:val="006C43E1"/>
    <w:rsid w:val="006C48AD"/>
    <w:rsid w:val="006C4BDA"/>
    <w:rsid w:val="006C4CDE"/>
    <w:rsid w:val="006C5561"/>
    <w:rsid w:val="006C55DB"/>
    <w:rsid w:val="006C5A83"/>
    <w:rsid w:val="006C6696"/>
    <w:rsid w:val="006C6ACD"/>
    <w:rsid w:val="006C77DB"/>
    <w:rsid w:val="006D19C9"/>
    <w:rsid w:val="006D1F71"/>
    <w:rsid w:val="006D1FCD"/>
    <w:rsid w:val="006D25AE"/>
    <w:rsid w:val="006D27AD"/>
    <w:rsid w:val="006D291C"/>
    <w:rsid w:val="006D3441"/>
    <w:rsid w:val="006D35F2"/>
    <w:rsid w:val="006D382D"/>
    <w:rsid w:val="006D4A3B"/>
    <w:rsid w:val="006D531C"/>
    <w:rsid w:val="006D54A4"/>
    <w:rsid w:val="006D7155"/>
    <w:rsid w:val="006E17D3"/>
    <w:rsid w:val="006E333C"/>
    <w:rsid w:val="006E522A"/>
    <w:rsid w:val="006E6049"/>
    <w:rsid w:val="006E6E06"/>
    <w:rsid w:val="006E7ADA"/>
    <w:rsid w:val="006E7CC8"/>
    <w:rsid w:val="006F058B"/>
    <w:rsid w:val="006F060E"/>
    <w:rsid w:val="006F0DEC"/>
    <w:rsid w:val="006F1198"/>
    <w:rsid w:val="006F22B6"/>
    <w:rsid w:val="006F2F96"/>
    <w:rsid w:val="006F3E8A"/>
    <w:rsid w:val="006F59EA"/>
    <w:rsid w:val="006F5A5C"/>
    <w:rsid w:val="006F61C6"/>
    <w:rsid w:val="006F67C4"/>
    <w:rsid w:val="006F76B5"/>
    <w:rsid w:val="00700C39"/>
    <w:rsid w:val="00701628"/>
    <w:rsid w:val="00702B48"/>
    <w:rsid w:val="007039B9"/>
    <w:rsid w:val="00703C80"/>
    <w:rsid w:val="00705837"/>
    <w:rsid w:val="00705B20"/>
    <w:rsid w:val="00705DFD"/>
    <w:rsid w:val="00705E2D"/>
    <w:rsid w:val="007062B7"/>
    <w:rsid w:val="00707450"/>
    <w:rsid w:val="007074CD"/>
    <w:rsid w:val="0070790B"/>
    <w:rsid w:val="00707A48"/>
    <w:rsid w:val="007102A9"/>
    <w:rsid w:val="00710EC0"/>
    <w:rsid w:val="007113F1"/>
    <w:rsid w:val="007151D8"/>
    <w:rsid w:val="00715B50"/>
    <w:rsid w:val="00721E4F"/>
    <w:rsid w:val="007220CB"/>
    <w:rsid w:val="007224C3"/>
    <w:rsid w:val="00722675"/>
    <w:rsid w:val="0072381F"/>
    <w:rsid w:val="00725137"/>
    <w:rsid w:val="00725574"/>
    <w:rsid w:val="007271BA"/>
    <w:rsid w:val="0073038E"/>
    <w:rsid w:val="00730CE0"/>
    <w:rsid w:val="007312B7"/>
    <w:rsid w:val="007317B5"/>
    <w:rsid w:val="00732488"/>
    <w:rsid w:val="0073283E"/>
    <w:rsid w:val="007328EE"/>
    <w:rsid w:val="007341B8"/>
    <w:rsid w:val="007347FC"/>
    <w:rsid w:val="00734CB3"/>
    <w:rsid w:val="00735079"/>
    <w:rsid w:val="00737189"/>
    <w:rsid w:val="00737197"/>
    <w:rsid w:val="00737453"/>
    <w:rsid w:val="007379F1"/>
    <w:rsid w:val="0074016A"/>
    <w:rsid w:val="00740405"/>
    <w:rsid w:val="00740B87"/>
    <w:rsid w:val="00740BA5"/>
    <w:rsid w:val="00740F55"/>
    <w:rsid w:val="00741347"/>
    <w:rsid w:val="0074175B"/>
    <w:rsid w:val="00741BD0"/>
    <w:rsid w:val="007430F9"/>
    <w:rsid w:val="007433D1"/>
    <w:rsid w:val="00744A8D"/>
    <w:rsid w:val="00744CD6"/>
    <w:rsid w:val="0074553D"/>
    <w:rsid w:val="00746C5C"/>
    <w:rsid w:val="00750247"/>
    <w:rsid w:val="00751476"/>
    <w:rsid w:val="00751512"/>
    <w:rsid w:val="00751806"/>
    <w:rsid w:val="00753B17"/>
    <w:rsid w:val="00753E43"/>
    <w:rsid w:val="0075561B"/>
    <w:rsid w:val="00755D82"/>
    <w:rsid w:val="00757E99"/>
    <w:rsid w:val="00760666"/>
    <w:rsid w:val="00761DFE"/>
    <w:rsid w:val="00762871"/>
    <w:rsid w:val="00762D3E"/>
    <w:rsid w:val="0076307E"/>
    <w:rsid w:val="0076383C"/>
    <w:rsid w:val="007656FF"/>
    <w:rsid w:val="00765736"/>
    <w:rsid w:val="00765DBC"/>
    <w:rsid w:val="007660F6"/>
    <w:rsid w:val="007663B6"/>
    <w:rsid w:val="00771426"/>
    <w:rsid w:val="0077225B"/>
    <w:rsid w:val="00773EC1"/>
    <w:rsid w:val="0077481C"/>
    <w:rsid w:val="00774E99"/>
    <w:rsid w:val="00775F29"/>
    <w:rsid w:val="00777236"/>
    <w:rsid w:val="00777C31"/>
    <w:rsid w:val="00777E0B"/>
    <w:rsid w:val="00780819"/>
    <w:rsid w:val="007811A7"/>
    <w:rsid w:val="007814C0"/>
    <w:rsid w:val="007828FF"/>
    <w:rsid w:val="007833E2"/>
    <w:rsid w:val="0078342F"/>
    <w:rsid w:val="007848ED"/>
    <w:rsid w:val="00784A60"/>
    <w:rsid w:val="007853B7"/>
    <w:rsid w:val="007900E3"/>
    <w:rsid w:val="00790268"/>
    <w:rsid w:val="00791BA8"/>
    <w:rsid w:val="00791DC0"/>
    <w:rsid w:val="00792A7E"/>
    <w:rsid w:val="00793513"/>
    <w:rsid w:val="00793D45"/>
    <w:rsid w:val="00795D38"/>
    <w:rsid w:val="00796D93"/>
    <w:rsid w:val="0079713A"/>
    <w:rsid w:val="00797FC9"/>
    <w:rsid w:val="007A3ABC"/>
    <w:rsid w:val="007A41F5"/>
    <w:rsid w:val="007A6AB7"/>
    <w:rsid w:val="007A7919"/>
    <w:rsid w:val="007A7FD7"/>
    <w:rsid w:val="007B0C34"/>
    <w:rsid w:val="007B0F2B"/>
    <w:rsid w:val="007B1D63"/>
    <w:rsid w:val="007B341B"/>
    <w:rsid w:val="007B43A0"/>
    <w:rsid w:val="007B5E91"/>
    <w:rsid w:val="007B648D"/>
    <w:rsid w:val="007B66CB"/>
    <w:rsid w:val="007B6FFA"/>
    <w:rsid w:val="007C05D4"/>
    <w:rsid w:val="007C1578"/>
    <w:rsid w:val="007C24EF"/>
    <w:rsid w:val="007C2A06"/>
    <w:rsid w:val="007C4F1F"/>
    <w:rsid w:val="007C5905"/>
    <w:rsid w:val="007C73A5"/>
    <w:rsid w:val="007C764B"/>
    <w:rsid w:val="007C786D"/>
    <w:rsid w:val="007C79D7"/>
    <w:rsid w:val="007C7BE9"/>
    <w:rsid w:val="007D4A62"/>
    <w:rsid w:val="007D4E5E"/>
    <w:rsid w:val="007D4EA6"/>
    <w:rsid w:val="007D5FD5"/>
    <w:rsid w:val="007D68B6"/>
    <w:rsid w:val="007D6FCA"/>
    <w:rsid w:val="007E17DA"/>
    <w:rsid w:val="007E1E04"/>
    <w:rsid w:val="007E2097"/>
    <w:rsid w:val="007E38DB"/>
    <w:rsid w:val="007E3D1B"/>
    <w:rsid w:val="007E4C67"/>
    <w:rsid w:val="007E62AB"/>
    <w:rsid w:val="007E64AD"/>
    <w:rsid w:val="007E666D"/>
    <w:rsid w:val="007E7F1A"/>
    <w:rsid w:val="007F06AC"/>
    <w:rsid w:val="007F0B8A"/>
    <w:rsid w:val="007F13CA"/>
    <w:rsid w:val="00800692"/>
    <w:rsid w:val="00800C22"/>
    <w:rsid w:val="0080185B"/>
    <w:rsid w:val="00802754"/>
    <w:rsid w:val="00803D60"/>
    <w:rsid w:val="008055F0"/>
    <w:rsid w:val="00805677"/>
    <w:rsid w:val="008059FC"/>
    <w:rsid w:val="00805D8E"/>
    <w:rsid w:val="008064D0"/>
    <w:rsid w:val="008066DA"/>
    <w:rsid w:val="00806B53"/>
    <w:rsid w:val="00806CE9"/>
    <w:rsid w:val="008105B4"/>
    <w:rsid w:val="0081079C"/>
    <w:rsid w:val="00811D65"/>
    <w:rsid w:val="00812FFC"/>
    <w:rsid w:val="00813799"/>
    <w:rsid w:val="00813A30"/>
    <w:rsid w:val="00813D2A"/>
    <w:rsid w:val="00814966"/>
    <w:rsid w:val="00815124"/>
    <w:rsid w:val="00816FE6"/>
    <w:rsid w:val="0081751A"/>
    <w:rsid w:val="00817E86"/>
    <w:rsid w:val="00822131"/>
    <w:rsid w:val="00822352"/>
    <w:rsid w:val="008234FD"/>
    <w:rsid w:val="008240F2"/>
    <w:rsid w:val="0082410F"/>
    <w:rsid w:val="008250AB"/>
    <w:rsid w:val="00825CEF"/>
    <w:rsid w:val="008269E9"/>
    <w:rsid w:val="008276BB"/>
    <w:rsid w:val="00827D5D"/>
    <w:rsid w:val="0083122E"/>
    <w:rsid w:val="00831D8E"/>
    <w:rsid w:val="00832F21"/>
    <w:rsid w:val="00833A3A"/>
    <w:rsid w:val="00835171"/>
    <w:rsid w:val="00835A88"/>
    <w:rsid w:val="0083716D"/>
    <w:rsid w:val="008410CF"/>
    <w:rsid w:val="00841120"/>
    <w:rsid w:val="00841930"/>
    <w:rsid w:val="00842B96"/>
    <w:rsid w:val="00843451"/>
    <w:rsid w:val="00843D37"/>
    <w:rsid w:val="00845BE8"/>
    <w:rsid w:val="00847D72"/>
    <w:rsid w:val="00847DF9"/>
    <w:rsid w:val="00850279"/>
    <w:rsid w:val="00851CCC"/>
    <w:rsid w:val="008526B3"/>
    <w:rsid w:val="00852DE7"/>
    <w:rsid w:val="00853A64"/>
    <w:rsid w:val="00853C25"/>
    <w:rsid w:val="0085403C"/>
    <w:rsid w:val="0085469A"/>
    <w:rsid w:val="008555D5"/>
    <w:rsid w:val="0085573B"/>
    <w:rsid w:val="00855A72"/>
    <w:rsid w:val="008564F8"/>
    <w:rsid w:val="0085671D"/>
    <w:rsid w:val="00856C35"/>
    <w:rsid w:val="00857501"/>
    <w:rsid w:val="00857ED4"/>
    <w:rsid w:val="0086011B"/>
    <w:rsid w:val="0086052C"/>
    <w:rsid w:val="00860B8B"/>
    <w:rsid w:val="0086172E"/>
    <w:rsid w:val="008621BC"/>
    <w:rsid w:val="008629BD"/>
    <w:rsid w:val="00862E9D"/>
    <w:rsid w:val="008633F7"/>
    <w:rsid w:val="008637AC"/>
    <w:rsid w:val="00863839"/>
    <w:rsid w:val="008638E6"/>
    <w:rsid w:val="00863AA3"/>
    <w:rsid w:val="00865495"/>
    <w:rsid w:val="00866131"/>
    <w:rsid w:val="00866A13"/>
    <w:rsid w:val="00867558"/>
    <w:rsid w:val="00867ADA"/>
    <w:rsid w:val="00870B44"/>
    <w:rsid w:val="008739B9"/>
    <w:rsid w:val="00873B1A"/>
    <w:rsid w:val="00875CC9"/>
    <w:rsid w:val="0087652F"/>
    <w:rsid w:val="008765C4"/>
    <w:rsid w:val="00876D16"/>
    <w:rsid w:val="00880328"/>
    <w:rsid w:val="00880954"/>
    <w:rsid w:val="00881A83"/>
    <w:rsid w:val="00882061"/>
    <w:rsid w:val="0088424C"/>
    <w:rsid w:val="008855B0"/>
    <w:rsid w:val="00890AC8"/>
    <w:rsid w:val="00890D1D"/>
    <w:rsid w:val="0089250C"/>
    <w:rsid w:val="008938D0"/>
    <w:rsid w:val="008943A6"/>
    <w:rsid w:val="008945EB"/>
    <w:rsid w:val="00894E90"/>
    <w:rsid w:val="00894EDC"/>
    <w:rsid w:val="008953D3"/>
    <w:rsid w:val="008961F3"/>
    <w:rsid w:val="0089662B"/>
    <w:rsid w:val="0089694B"/>
    <w:rsid w:val="008A0D41"/>
    <w:rsid w:val="008A1196"/>
    <w:rsid w:val="008A15EB"/>
    <w:rsid w:val="008A1B9C"/>
    <w:rsid w:val="008A2960"/>
    <w:rsid w:val="008A3BDC"/>
    <w:rsid w:val="008A4115"/>
    <w:rsid w:val="008A7BF8"/>
    <w:rsid w:val="008B0198"/>
    <w:rsid w:val="008B13D6"/>
    <w:rsid w:val="008B1600"/>
    <w:rsid w:val="008B1619"/>
    <w:rsid w:val="008B192E"/>
    <w:rsid w:val="008B2E47"/>
    <w:rsid w:val="008B5056"/>
    <w:rsid w:val="008B5896"/>
    <w:rsid w:val="008C0B36"/>
    <w:rsid w:val="008C2305"/>
    <w:rsid w:val="008C4028"/>
    <w:rsid w:val="008C47D8"/>
    <w:rsid w:val="008C5467"/>
    <w:rsid w:val="008D1425"/>
    <w:rsid w:val="008D163D"/>
    <w:rsid w:val="008D2272"/>
    <w:rsid w:val="008D4AEF"/>
    <w:rsid w:val="008D60B0"/>
    <w:rsid w:val="008E0017"/>
    <w:rsid w:val="008E1371"/>
    <w:rsid w:val="008E22F2"/>
    <w:rsid w:val="008E27A8"/>
    <w:rsid w:val="008E2AD8"/>
    <w:rsid w:val="008E2BA5"/>
    <w:rsid w:val="008E2CA3"/>
    <w:rsid w:val="008E40BB"/>
    <w:rsid w:val="008E4F12"/>
    <w:rsid w:val="008E57C5"/>
    <w:rsid w:val="008E5940"/>
    <w:rsid w:val="008E612F"/>
    <w:rsid w:val="008E661B"/>
    <w:rsid w:val="008E697E"/>
    <w:rsid w:val="008E6F0B"/>
    <w:rsid w:val="008E70B0"/>
    <w:rsid w:val="008E7988"/>
    <w:rsid w:val="008F010A"/>
    <w:rsid w:val="008F054E"/>
    <w:rsid w:val="008F22ED"/>
    <w:rsid w:val="008F2C1E"/>
    <w:rsid w:val="008F4482"/>
    <w:rsid w:val="008F4743"/>
    <w:rsid w:val="008F5910"/>
    <w:rsid w:val="008F5A4F"/>
    <w:rsid w:val="008F603D"/>
    <w:rsid w:val="008F7432"/>
    <w:rsid w:val="008F7DE1"/>
    <w:rsid w:val="00901123"/>
    <w:rsid w:val="009015F4"/>
    <w:rsid w:val="00902025"/>
    <w:rsid w:val="00903391"/>
    <w:rsid w:val="00903759"/>
    <w:rsid w:val="00903C3A"/>
    <w:rsid w:val="00905283"/>
    <w:rsid w:val="00907D6D"/>
    <w:rsid w:val="00907EF5"/>
    <w:rsid w:val="00910391"/>
    <w:rsid w:val="0091100E"/>
    <w:rsid w:val="00911E89"/>
    <w:rsid w:val="009133F8"/>
    <w:rsid w:val="00913C51"/>
    <w:rsid w:val="00914222"/>
    <w:rsid w:val="00916D64"/>
    <w:rsid w:val="00916D98"/>
    <w:rsid w:val="009171D3"/>
    <w:rsid w:val="00917341"/>
    <w:rsid w:val="00917489"/>
    <w:rsid w:val="00917E39"/>
    <w:rsid w:val="00920550"/>
    <w:rsid w:val="00920B52"/>
    <w:rsid w:val="00921250"/>
    <w:rsid w:val="00921AAD"/>
    <w:rsid w:val="00922643"/>
    <w:rsid w:val="009230F3"/>
    <w:rsid w:val="009237F7"/>
    <w:rsid w:val="00923B4A"/>
    <w:rsid w:val="00924B8B"/>
    <w:rsid w:val="00927CCD"/>
    <w:rsid w:val="009309D9"/>
    <w:rsid w:val="009311EF"/>
    <w:rsid w:val="0093234E"/>
    <w:rsid w:val="00932448"/>
    <w:rsid w:val="009329CD"/>
    <w:rsid w:val="00934410"/>
    <w:rsid w:val="00934D9E"/>
    <w:rsid w:val="009351D4"/>
    <w:rsid w:val="00935942"/>
    <w:rsid w:val="00935F44"/>
    <w:rsid w:val="009377A3"/>
    <w:rsid w:val="009402BD"/>
    <w:rsid w:val="00941AA5"/>
    <w:rsid w:val="009434C1"/>
    <w:rsid w:val="009445B5"/>
    <w:rsid w:val="00945F0A"/>
    <w:rsid w:val="00946F32"/>
    <w:rsid w:val="0094747F"/>
    <w:rsid w:val="00952969"/>
    <w:rsid w:val="00952E49"/>
    <w:rsid w:val="0095393C"/>
    <w:rsid w:val="00953F17"/>
    <w:rsid w:val="009545A7"/>
    <w:rsid w:val="0096018E"/>
    <w:rsid w:val="00961111"/>
    <w:rsid w:val="009618B0"/>
    <w:rsid w:val="009620A1"/>
    <w:rsid w:val="00962BE4"/>
    <w:rsid w:val="00963196"/>
    <w:rsid w:val="009637AA"/>
    <w:rsid w:val="00963C54"/>
    <w:rsid w:val="0096429E"/>
    <w:rsid w:val="00966CD2"/>
    <w:rsid w:val="00967CCB"/>
    <w:rsid w:val="00967DC5"/>
    <w:rsid w:val="00970856"/>
    <w:rsid w:val="009709D0"/>
    <w:rsid w:val="00971D79"/>
    <w:rsid w:val="009724CD"/>
    <w:rsid w:val="009725A3"/>
    <w:rsid w:val="00973242"/>
    <w:rsid w:val="009742E3"/>
    <w:rsid w:val="009743A3"/>
    <w:rsid w:val="0097468D"/>
    <w:rsid w:val="00974A8B"/>
    <w:rsid w:val="00974F69"/>
    <w:rsid w:val="00974F9E"/>
    <w:rsid w:val="009765E1"/>
    <w:rsid w:val="00976691"/>
    <w:rsid w:val="00977B1D"/>
    <w:rsid w:val="00977D4B"/>
    <w:rsid w:val="009810D6"/>
    <w:rsid w:val="009823AB"/>
    <w:rsid w:val="009824BF"/>
    <w:rsid w:val="009825BD"/>
    <w:rsid w:val="00982CFC"/>
    <w:rsid w:val="009830E2"/>
    <w:rsid w:val="00985921"/>
    <w:rsid w:val="009859AE"/>
    <w:rsid w:val="00987A60"/>
    <w:rsid w:val="009904EC"/>
    <w:rsid w:val="009910FB"/>
    <w:rsid w:val="00991155"/>
    <w:rsid w:val="00991F5A"/>
    <w:rsid w:val="0099273D"/>
    <w:rsid w:val="00992B4E"/>
    <w:rsid w:val="00994C17"/>
    <w:rsid w:val="00995701"/>
    <w:rsid w:val="00996DFE"/>
    <w:rsid w:val="009970FF"/>
    <w:rsid w:val="00997464"/>
    <w:rsid w:val="009A1B1A"/>
    <w:rsid w:val="009A2C37"/>
    <w:rsid w:val="009A31EE"/>
    <w:rsid w:val="009A341C"/>
    <w:rsid w:val="009A3C99"/>
    <w:rsid w:val="009A419D"/>
    <w:rsid w:val="009A4883"/>
    <w:rsid w:val="009A5861"/>
    <w:rsid w:val="009A5D6B"/>
    <w:rsid w:val="009A6010"/>
    <w:rsid w:val="009A61D6"/>
    <w:rsid w:val="009A6D7B"/>
    <w:rsid w:val="009A7F23"/>
    <w:rsid w:val="009B1C5B"/>
    <w:rsid w:val="009B1D41"/>
    <w:rsid w:val="009B27D3"/>
    <w:rsid w:val="009B2967"/>
    <w:rsid w:val="009B2ABB"/>
    <w:rsid w:val="009B3A8D"/>
    <w:rsid w:val="009B46DA"/>
    <w:rsid w:val="009B65CC"/>
    <w:rsid w:val="009B6907"/>
    <w:rsid w:val="009B71B0"/>
    <w:rsid w:val="009B7D82"/>
    <w:rsid w:val="009C088E"/>
    <w:rsid w:val="009C2DB8"/>
    <w:rsid w:val="009C3786"/>
    <w:rsid w:val="009C453B"/>
    <w:rsid w:val="009C473C"/>
    <w:rsid w:val="009C4A96"/>
    <w:rsid w:val="009C4C4D"/>
    <w:rsid w:val="009C5144"/>
    <w:rsid w:val="009C69B7"/>
    <w:rsid w:val="009C7600"/>
    <w:rsid w:val="009C7AA3"/>
    <w:rsid w:val="009D0F53"/>
    <w:rsid w:val="009D2241"/>
    <w:rsid w:val="009D4191"/>
    <w:rsid w:val="009D5A7A"/>
    <w:rsid w:val="009D623C"/>
    <w:rsid w:val="009D6F9F"/>
    <w:rsid w:val="009D6FDC"/>
    <w:rsid w:val="009E05F9"/>
    <w:rsid w:val="009E0C16"/>
    <w:rsid w:val="009E0FFF"/>
    <w:rsid w:val="009E15FF"/>
    <w:rsid w:val="009E1A8C"/>
    <w:rsid w:val="009E25D4"/>
    <w:rsid w:val="009E2B0B"/>
    <w:rsid w:val="009E2CC0"/>
    <w:rsid w:val="009E36A3"/>
    <w:rsid w:val="009E3A82"/>
    <w:rsid w:val="009E5721"/>
    <w:rsid w:val="009E5DFD"/>
    <w:rsid w:val="009E7559"/>
    <w:rsid w:val="009F092B"/>
    <w:rsid w:val="009F189B"/>
    <w:rsid w:val="009F376B"/>
    <w:rsid w:val="009F40D2"/>
    <w:rsid w:val="009F534E"/>
    <w:rsid w:val="009F56AC"/>
    <w:rsid w:val="009F5AD7"/>
    <w:rsid w:val="009F5F05"/>
    <w:rsid w:val="009F6DE7"/>
    <w:rsid w:val="009F70F7"/>
    <w:rsid w:val="00A0018E"/>
    <w:rsid w:val="00A0033D"/>
    <w:rsid w:val="00A02276"/>
    <w:rsid w:val="00A032FA"/>
    <w:rsid w:val="00A035D2"/>
    <w:rsid w:val="00A03DFD"/>
    <w:rsid w:val="00A045AE"/>
    <w:rsid w:val="00A04E98"/>
    <w:rsid w:val="00A1236E"/>
    <w:rsid w:val="00A1268D"/>
    <w:rsid w:val="00A13C2C"/>
    <w:rsid w:val="00A150D4"/>
    <w:rsid w:val="00A166A8"/>
    <w:rsid w:val="00A20A8E"/>
    <w:rsid w:val="00A20AA6"/>
    <w:rsid w:val="00A214EF"/>
    <w:rsid w:val="00A219DA"/>
    <w:rsid w:val="00A22A9B"/>
    <w:rsid w:val="00A248EE"/>
    <w:rsid w:val="00A24E2A"/>
    <w:rsid w:val="00A2550B"/>
    <w:rsid w:val="00A26BC4"/>
    <w:rsid w:val="00A274D2"/>
    <w:rsid w:val="00A312BE"/>
    <w:rsid w:val="00A314B4"/>
    <w:rsid w:val="00A31A50"/>
    <w:rsid w:val="00A3277F"/>
    <w:rsid w:val="00A336C7"/>
    <w:rsid w:val="00A3486E"/>
    <w:rsid w:val="00A34913"/>
    <w:rsid w:val="00A34F9C"/>
    <w:rsid w:val="00A371B0"/>
    <w:rsid w:val="00A3779F"/>
    <w:rsid w:val="00A37CDC"/>
    <w:rsid w:val="00A403CD"/>
    <w:rsid w:val="00A417DF"/>
    <w:rsid w:val="00A4192F"/>
    <w:rsid w:val="00A41EB0"/>
    <w:rsid w:val="00A445A1"/>
    <w:rsid w:val="00A45B10"/>
    <w:rsid w:val="00A473C9"/>
    <w:rsid w:val="00A501C4"/>
    <w:rsid w:val="00A50478"/>
    <w:rsid w:val="00A505EA"/>
    <w:rsid w:val="00A51039"/>
    <w:rsid w:val="00A51E4E"/>
    <w:rsid w:val="00A520ED"/>
    <w:rsid w:val="00A5235A"/>
    <w:rsid w:val="00A53433"/>
    <w:rsid w:val="00A53621"/>
    <w:rsid w:val="00A53C8E"/>
    <w:rsid w:val="00A546D1"/>
    <w:rsid w:val="00A55773"/>
    <w:rsid w:val="00A55D95"/>
    <w:rsid w:val="00A56549"/>
    <w:rsid w:val="00A56C56"/>
    <w:rsid w:val="00A57066"/>
    <w:rsid w:val="00A57779"/>
    <w:rsid w:val="00A578B5"/>
    <w:rsid w:val="00A578FF"/>
    <w:rsid w:val="00A60798"/>
    <w:rsid w:val="00A6183F"/>
    <w:rsid w:val="00A61CC1"/>
    <w:rsid w:val="00A62771"/>
    <w:rsid w:val="00A63273"/>
    <w:rsid w:val="00A637D1"/>
    <w:rsid w:val="00A64D5D"/>
    <w:rsid w:val="00A668EF"/>
    <w:rsid w:val="00A7114D"/>
    <w:rsid w:val="00A71425"/>
    <w:rsid w:val="00A724C1"/>
    <w:rsid w:val="00A72805"/>
    <w:rsid w:val="00A73A00"/>
    <w:rsid w:val="00A745D2"/>
    <w:rsid w:val="00A7474C"/>
    <w:rsid w:val="00A75786"/>
    <w:rsid w:val="00A772A7"/>
    <w:rsid w:val="00A777B7"/>
    <w:rsid w:val="00A77800"/>
    <w:rsid w:val="00A77A0E"/>
    <w:rsid w:val="00A802A1"/>
    <w:rsid w:val="00A80659"/>
    <w:rsid w:val="00A8356A"/>
    <w:rsid w:val="00A83A2D"/>
    <w:rsid w:val="00A84B65"/>
    <w:rsid w:val="00A84DD3"/>
    <w:rsid w:val="00A86EE0"/>
    <w:rsid w:val="00A9006C"/>
    <w:rsid w:val="00A935AE"/>
    <w:rsid w:val="00A93AFF"/>
    <w:rsid w:val="00A93E2E"/>
    <w:rsid w:val="00A946AC"/>
    <w:rsid w:val="00A94F5E"/>
    <w:rsid w:val="00A95D66"/>
    <w:rsid w:val="00AA0BBB"/>
    <w:rsid w:val="00AA1118"/>
    <w:rsid w:val="00AA286F"/>
    <w:rsid w:val="00AA2B8D"/>
    <w:rsid w:val="00AA2E47"/>
    <w:rsid w:val="00AA3918"/>
    <w:rsid w:val="00AA5112"/>
    <w:rsid w:val="00AA64DF"/>
    <w:rsid w:val="00AA6AEF"/>
    <w:rsid w:val="00AA71F1"/>
    <w:rsid w:val="00AA7611"/>
    <w:rsid w:val="00AB09C3"/>
    <w:rsid w:val="00AB0D11"/>
    <w:rsid w:val="00AB119D"/>
    <w:rsid w:val="00AB2620"/>
    <w:rsid w:val="00AB334D"/>
    <w:rsid w:val="00AB34A0"/>
    <w:rsid w:val="00AB3940"/>
    <w:rsid w:val="00AB44B8"/>
    <w:rsid w:val="00AB4901"/>
    <w:rsid w:val="00AB545E"/>
    <w:rsid w:val="00AB5E75"/>
    <w:rsid w:val="00AB683E"/>
    <w:rsid w:val="00AB711E"/>
    <w:rsid w:val="00AB71D4"/>
    <w:rsid w:val="00AB7E4C"/>
    <w:rsid w:val="00AC00E4"/>
    <w:rsid w:val="00AC0989"/>
    <w:rsid w:val="00AC4DB5"/>
    <w:rsid w:val="00AC5114"/>
    <w:rsid w:val="00AC51AF"/>
    <w:rsid w:val="00AC5AC5"/>
    <w:rsid w:val="00AC73CB"/>
    <w:rsid w:val="00AC7B35"/>
    <w:rsid w:val="00AC7DBE"/>
    <w:rsid w:val="00AD00B5"/>
    <w:rsid w:val="00AD12D2"/>
    <w:rsid w:val="00AD177A"/>
    <w:rsid w:val="00AD4F66"/>
    <w:rsid w:val="00AD59D7"/>
    <w:rsid w:val="00AD6CDF"/>
    <w:rsid w:val="00AD70E7"/>
    <w:rsid w:val="00AD7545"/>
    <w:rsid w:val="00AE0DBD"/>
    <w:rsid w:val="00AE1A03"/>
    <w:rsid w:val="00AE2099"/>
    <w:rsid w:val="00AE2693"/>
    <w:rsid w:val="00AE2EDE"/>
    <w:rsid w:val="00AE42B4"/>
    <w:rsid w:val="00AE4DFE"/>
    <w:rsid w:val="00AE68B1"/>
    <w:rsid w:val="00AE755E"/>
    <w:rsid w:val="00AF04F3"/>
    <w:rsid w:val="00AF2122"/>
    <w:rsid w:val="00AF239A"/>
    <w:rsid w:val="00AF23C1"/>
    <w:rsid w:val="00AF349C"/>
    <w:rsid w:val="00AF412A"/>
    <w:rsid w:val="00AF4489"/>
    <w:rsid w:val="00AF5109"/>
    <w:rsid w:val="00AF523A"/>
    <w:rsid w:val="00AF54D5"/>
    <w:rsid w:val="00AF5BFD"/>
    <w:rsid w:val="00AF700D"/>
    <w:rsid w:val="00AF710B"/>
    <w:rsid w:val="00B01591"/>
    <w:rsid w:val="00B0243F"/>
    <w:rsid w:val="00B0483D"/>
    <w:rsid w:val="00B0616E"/>
    <w:rsid w:val="00B06CDB"/>
    <w:rsid w:val="00B115F7"/>
    <w:rsid w:val="00B11E00"/>
    <w:rsid w:val="00B123EB"/>
    <w:rsid w:val="00B127CC"/>
    <w:rsid w:val="00B12AEA"/>
    <w:rsid w:val="00B1472F"/>
    <w:rsid w:val="00B15FBA"/>
    <w:rsid w:val="00B176D4"/>
    <w:rsid w:val="00B177AB"/>
    <w:rsid w:val="00B20638"/>
    <w:rsid w:val="00B226C9"/>
    <w:rsid w:val="00B23016"/>
    <w:rsid w:val="00B2343B"/>
    <w:rsid w:val="00B23858"/>
    <w:rsid w:val="00B238EE"/>
    <w:rsid w:val="00B25DD2"/>
    <w:rsid w:val="00B26141"/>
    <w:rsid w:val="00B26959"/>
    <w:rsid w:val="00B26AF7"/>
    <w:rsid w:val="00B2718F"/>
    <w:rsid w:val="00B2749D"/>
    <w:rsid w:val="00B30013"/>
    <w:rsid w:val="00B30FAB"/>
    <w:rsid w:val="00B31598"/>
    <w:rsid w:val="00B31C85"/>
    <w:rsid w:val="00B32092"/>
    <w:rsid w:val="00B33A29"/>
    <w:rsid w:val="00B34149"/>
    <w:rsid w:val="00B34693"/>
    <w:rsid w:val="00B367E2"/>
    <w:rsid w:val="00B37738"/>
    <w:rsid w:val="00B415C2"/>
    <w:rsid w:val="00B41614"/>
    <w:rsid w:val="00B4237C"/>
    <w:rsid w:val="00B423A4"/>
    <w:rsid w:val="00B42C48"/>
    <w:rsid w:val="00B431A6"/>
    <w:rsid w:val="00B435A7"/>
    <w:rsid w:val="00B443EF"/>
    <w:rsid w:val="00B4440B"/>
    <w:rsid w:val="00B4483E"/>
    <w:rsid w:val="00B448F9"/>
    <w:rsid w:val="00B44A9C"/>
    <w:rsid w:val="00B44EF7"/>
    <w:rsid w:val="00B45CEB"/>
    <w:rsid w:val="00B47205"/>
    <w:rsid w:val="00B51C40"/>
    <w:rsid w:val="00B522C7"/>
    <w:rsid w:val="00B530F8"/>
    <w:rsid w:val="00B53181"/>
    <w:rsid w:val="00B5338B"/>
    <w:rsid w:val="00B54C24"/>
    <w:rsid w:val="00B60814"/>
    <w:rsid w:val="00B61FBD"/>
    <w:rsid w:val="00B62521"/>
    <w:rsid w:val="00B63123"/>
    <w:rsid w:val="00B63178"/>
    <w:rsid w:val="00B65A43"/>
    <w:rsid w:val="00B660DD"/>
    <w:rsid w:val="00B66119"/>
    <w:rsid w:val="00B66838"/>
    <w:rsid w:val="00B717D7"/>
    <w:rsid w:val="00B72556"/>
    <w:rsid w:val="00B72AE7"/>
    <w:rsid w:val="00B757EC"/>
    <w:rsid w:val="00B759B4"/>
    <w:rsid w:val="00B775BD"/>
    <w:rsid w:val="00B809F5"/>
    <w:rsid w:val="00B80ACA"/>
    <w:rsid w:val="00B8118C"/>
    <w:rsid w:val="00B8183D"/>
    <w:rsid w:val="00B81C25"/>
    <w:rsid w:val="00B82833"/>
    <w:rsid w:val="00B83193"/>
    <w:rsid w:val="00B85060"/>
    <w:rsid w:val="00B86BC1"/>
    <w:rsid w:val="00B86EA9"/>
    <w:rsid w:val="00B86F28"/>
    <w:rsid w:val="00B87952"/>
    <w:rsid w:val="00B90304"/>
    <w:rsid w:val="00B910C2"/>
    <w:rsid w:val="00B93217"/>
    <w:rsid w:val="00B956BB"/>
    <w:rsid w:val="00B9582B"/>
    <w:rsid w:val="00B95B55"/>
    <w:rsid w:val="00B95E17"/>
    <w:rsid w:val="00B95EAF"/>
    <w:rsid w:val="00B95F2B"/>
    <w:rsid w:val="00B96299"/>
    <w:rsid w:val="00B9672C"/>
    <w:rsid w:val="00B971B5"/>
    <w:rsid w:val="00BA1370"/>
    <w:rsid w:val="00BA28D8"/>
    <w:rsid w:val="00BA2CA3"/>
    <w:rsid w:val="00BA2E5B"/>
    <w:rsid w:val="00BA34C5"/>
    <w:rsid w:val="00BA5250"/>
    <w:rsid w:val="00BA58D4"/>
    <w:rsid w:val="00BA6D74"/>
    <w:rsid w:val="00BB16DD"/>
    <w:rsid w:val="00BB40E1"/>
    <w:rsid w:val="00BB4A9C"/>
    <w:rsid w:val="00BB636F"/>
    <w:rsid w:val="00BB6463"/>
    <w:rsid w:val="00BB6768"/>
    <w:rsid w:val="00BB70C3"/>
    <w:rsid w:val="00BB7969"/>
    <w:rsid w:val="00BB7FF7"/>
    <w:rsid w:val="00BC0640"/>
    <w:rsid w:val="00BC3699"/>
    <w:rsid w:val="00BC4F65"/>
    <w:rsid w:val="00BC50CB"/>
    <w:rsid w:val="00BC60BA"/>
    <w:rsid w:val="00BC6222"/>
    <w:rsid w:val="00BC7700"/>
    <w:rsid w:val="00BD017A"/>
    <w:rsid w:val="00BD105D"/>
    <w:rsid w:val="00BD21B9"/>
    <w:rsid w:val="00BD3420"/>
    <w:rsid w:val="00BD3646"/>
    <w:rsid w:val="00BD4195"/>
    <w:rsid w:val="00BD41CA"/>
    <w:rsid w:val="00BD46D6"/>
    <w:rsid w:val="00BD5D33"/>
    <w:rsid w:val="00BD6081"/>
    <w:rsid w:val="00BD6432"/>
    <w:rsid w:val="00BE0FED"/>
    <w:rsid w:val="00BE2392"/>
    <w:rsid w:val="00BE41CE"/>
    <w:rsid w:val="00BE4783"/>
    <w:rsid w:val="00BE4923"/>
    <w:rsid w:val="00BE4E4E"/>
    <w:rsid w:val="00BE669F"/>
    <w:rsid w:val="00BE6FB6"/>
    <w:rsid w:val="00BE70AD"/>
    <w:rsid w:val="00BF0900"/>
    <w:rsid w:val="00BF0924"/>
    <w:rsid w:val="00BF1FFB"/>
    <w:rsid w:val="00BF273A"/>
    <w:rsid w:val="00BF30DA"/>
    <w:rsid w:val="00BF3220"/>
    <w:rsid w:val="00BF38C6"/>
    <w:rsid w:val="00BF4AFF"/>
    <w:rsid w:val="00BF5150"/>
    <w:rsid w:val="00BF603C"/>
    <w:rsid w:val="00BF6777"/>
    <w:rsid w:val="00BF6B66"/>
    <w:rsid w:val="00BF6C5A"/>
    <w:rsid w:val="00BF6D70"/>
    <w:rsid w:val="00BF7017"/>
    <w:rsid w:val="00BF7BEB"/>
    <w:rsid w:val="00BF7F6D"/>
    <w:rsid w:val="00C001FE"/>
    <w:rsid w:val="00C00B8A"/>
    <w:rsid w:val="00C02435"/>
    <w:rsid w:val="00C024D5"/>
    <w:rsid w:val="00C0274E"/>
    <w:rsid w:val="00C038DB"/>
    <w:rsid w:val="00C03B8E"/>
    <w:rsid w:val="00C04508"/>
    <w:rsid w:val="00C071BC"/>
    <w:rsid w:val="00C10027"/>
    <w:rsid w:val="00C10BAD"/>
    <w:rsid w:val="00C134BB"/>
    <w:rsid w:val="00C144DA"/>
    <w:rsid w:val="00C154A8"/>
    <w:rsid w:val="00C15E5A"/>
    <w:rsid w:val="00C15FCC"/>
    <w:rsid w:val="00C16D42"/>
    <w:rsid w:val="00C16F85"/>
    <w:rsid w:val="00C17D8A"/>
    <w:rsid w:val="00C20143"/>
    <w:rsid w:val="00C21860"/>
    <w:rsid w:val="00C236D7"/>
    <w:rsid w:val="00C237E6"/>
    <w:rsid w:val="00C23AC1"/>
    <w:rsid w:val="00C23AC2"/>
    <w:rsid w:val="00C2639F"/>
    <w:rsid w:val="00C2702D"/>
    <w:rsid w:val="00C27476"/>
    <w:rsid w:val="00C27CE5"/>
    <w:rsid w:val="00C27E68"/>
    <w:rsid w:val="00C302BA"/>
    <w:rsid w:val="00C31501"/>
    <w:rsid w:val="00C31C7B"/>
    <w:rsid w:val="00C320B0"/>
    <w:rsid w:val="00C321B0"/>
    <w:rsid w:val="00C33202"/>
    <w:rsid w:val="00C33326"/>
    <w:rsid w:val="00C34B39"/>
    <w:rsid w:val="00C3549F"/>
    <w:rsid w:val="00C35A84"/>
    <w:rsid w:val="00C37047"/>
    <w:rsid w:val="00C37123"/>
    <w:rsid w:val="00C3751E"/>
    <w:rsid w:val="00C37BF0"/>
    <w:rsid w:val="00C40965"/>
    <w:rsid w:val="00C41865"/>
    <w:rsid w:val="00C42218"/>
    <w:rsid w:val="00C429F2"/>
    <w:rsid w:val="00C43B9E"/>
    <w:rsid w:val="00C440ED"/>
    <w:rsid w:val="00C45742"/>
    <w:rsid w:val="00C46EE3"/>
    <w:rsid w:val="00C4719E"/>
    <w:rsid w:val="00C50933"/>
    <w:rsid w:val="00C5236F"/>
    <w:rsid w:val="00C523DF"/>
    <w:rsid w:val="00C52DEB"/>
    <w:rsid w:val="00C5303C"/>
    <w:rsid w:val="00C531A8"/>
    <w:rsid w:val="00C5358D"/>
    <w:rsid w:val="00C54B43"/>
    <w:rsid w:val="00C54CE6"/>
    <w:rsid w:val="00C55ACE"/>
    <w:rsid w:val="00C56992"/>
    <w:rsid w:val="00C603A7"/>
    <w:rsid w:val="00C603B7"/>
    <w:rsid w:val="00C61AEC"/>
    <w:rsid w:val="00C61F97"/>
    <w:rsid w:val="00C625CC"/>
    <w:rsid w:val="00C63A13"/>
    <w:rsid w:val="00C64C2D"/>
    <w:rsid w:val="00C64FDF"/>
    <w:rsid w:val="00C65000"/>
    <w:rsid w:val="00C65291"/>
    <w:rsid w:val="00C66E99"/>
    <w:rsid w:val="00C670C9"/>
    <w:rsid w:val="00C70467"/>
    <w:rsid w:val="00C705E5"/>
    <w:rsid w:val="00C70D2C"/>
    <w:rsid w:val="00C710F9"/>
    <w:rsid w:val="00C7165A"/>
    <w:rsid w:val="00C71A81"/>
    <w:rsid w:val="00C729C0"/>
    <w:rsid w:val="00C731AD"/>
    <w:rsid w:val="00C73AF8"/>
    <w:rsid w:val="00C74FA8"/>
    <w:rsid w:val="00C75637"/>
    <w:rsid w:val="00C76A62"/>
    <w:rsid w:val="00C817A7"/>
    <w:rsid w:val="00C822F2"/>
    <w:rsid w:val="00C82ACE"/>
    <w:rsid w:val="00C83DD8"/>
    <w:rsid w:val="00C84E15"/>
    <w:rsid w:val="00C86A25"/>
    <w:rsid w:val="00C9031E"/>
    <w:rsid w:val="00C9243D"/>
    <w:rsid w:val="00C924FA"/>
    <w:rsid w:val="00C92DE4"/>
    <w:rsid w:val="00C931D8"/>
    <w:rsid w:val="00C93951"/>
    <w:rsid w:val="00C94B03"/>
    <w:rsid w:val="00C94C4E"/>
    <w:rsid w:val="00C94D53"/>
    <w:rsid w:val="00C959F1"/>
    <w:rsid w:val="00C95BCC"/>
    <w:rsid w:val="00C966BE"/>
    <w:rsid w:val="00C96854"/>
    <w:rsid w:val="00C96B29"/>
    <w:rsid w:val="00CA01B9"/>
    <w:rsid w:val="00CA0493"/>
    <w:rsid w:val="00CA1140"/>
    <w:rsid w:val="00CA1BA8"/>
    <w:rsid w:val="00CA1D03"/>
    <w:rsid w:val="00CA2921"/>
    <w:rsid w:val="00CA2FDF"/>
    <w:rsid w:val="00CA457F"/>
    <w:rsid w:val="00CA59A3"/>
    <w:rsid w:val="00CA64F9"/>
    <w:rsid w:val="00CA670D"/>
    <w:rsid w:val="00CA6C06"/>
    <w:rsid w:val="00CA74A4"/>
    <w:rsid w:val="00CB0210"/>
    <w:rsid w:val="00CB0272"/>
    <w:rsid w:val="00CB034A"/>
    <w:rsid w:val="00CB1DF4"/>
    <w:rsid w:val="00CB251E"/>
    <w:rsid w:val="00CB25F0"/>
    <w:rsid w:val="00CB27F1"/>
    <w:rsid w:val="00CB41CF"/>
    <w:rsid w:val="00CB4BCC"/>
    <w:rsid w:val="00CB546C"/>
    <w:rsid w:val="00CB5E85"/>
    <w:rsid w:val="00CB767B"/>
    <w:rsid w:val="00CB775C"/>
    <w:rsid w:val="00CB7D96"/>
    <w:rsid w:val="00CC0319"/>
    <w:rsid w:val="00CC2932"/>
    <w:rsid w:val="00CC4552"/>
    <w:rsid w:val="00CC45C4"/>
    <w:rsid w:val="00CC6824"/>
    <w:rsid w:val="00CD112F"/>
    <w:rsid w:val="00CD1533"/>
    <w:rsid w:val="00CD336D"/>
    <w:rsid w:val="00CD3427"/>
    <w:rsid w:val="00CD37C8"/>
    <w:rsid w:val="00CD3EF6"/>
    <w:rsid w:val="00CD42C6"/>
    <w:rsid w:val="00CD4BFF"/>
    <w:rsid w:val="00CD4C36"/>
    <w:rsid w:val="00CD592E"/>
    <w:rsid w:val="00CD5942"/>
    <w:rsid w:val="00CD5ACD"/>
    <w:rsid w:val="00CD5C1F"/>
    <w:rsid w:val="00CD5E91"/>
    <w:rsid w:val="00CD68A0"/>
    <w:rsid w:val="00CD6F9E"/>
    <w:rsid w:val="00CD7260"/>
    <w:rsid w:val="00CD75EA"/>
    <w:rsid w:val="00CE0A7A"/>
    <w:rsid w:val="00CE0B46"/>
    <w:rsid w:val="00CE1547"/>
    <w:rsid w:val="00CE1932"/>
    <w:rsid w:val="00CE247D"/>
    <w:rsid w:val="00CE27EE"/>
    <w:rsid w:val="00CE2EED"/>
    <w:rsid w:val="00CE362C"/>
    <w:rsid w:val="00CE4584"/>
    <w:rsid w:val="00CE4D84"/>
    <w:rsid w:val="00CE54DC"/>
    <w:rsid w:val="00CE5DBE"/>
    <w:rsid w:val="00CE6A0A"/>
    <w:rsid w:val="00CE6CDC"/>
    <w:rsid w:val="00CE7313"/>
    <w:rsid w:val="00CF0CBB"/>
    <w:rsid w:val="00CF136D"/>
    <w:rsid w:val="00CF2421"/>
    <w:rsid w:val="00CF29DC"/>
    <w:rsid w:val="00CF2C20"/>
    <w:rsid w:val="00CF357E"/>
    <w:rsid w:val="00CF56A5"/>
    <w:rsid w:val="00CF5B22"/>
    <w:rsid w:val="00CF6A29"/>
    <w:rsid w:val="00CF741C"/>
    <w:rsid w:val="00D00400"/>
    <w:rsid w:val="00D01AEB"/>
    <w:rsid w:val="00D01E67"/>
    <w:rsid w:val="00D029BA"/>
    <w:rsid w:val="00D03202"/>
    <w:rsid w:val="00D0350B"/>
    <w:rsid w:val="00D04D27"/>
    <w:rsid w:val="00D04EED"/>
    <w:rsid w:val="00D05956"/>
    <w:rsid w:val="00D06141"/>
    <w:rsid w:val="00D07CAD"/>
    <w:rsid w:val="00D100B3"/>
    <w:rsid w:val="00D101D5"/>
    <w:rsid w:val="00D1111E"/>
    <w:rsid w:val="00D13E19"/>
    <w:rsid w:val="00D1503B"/>
    <w:rsid w:val="00D15D63"/>
    <w:rsid w:val="00D15DCC"/>
    <w:rsid w:val="00D163EB"/>
    <w:rsid w:val="00D164BC"/>
    <w:rsid w:val="00D167E8"/>
    <w:rsid w:val="00D169E8"/>
    <w:rsid w:val="00D17834"/>
    <w:rsid w:val="00D2227F"/>
    <w:rsid w:val="00D24ED0"/>
    <w:rsid w:val="00D25958"/>
    <w:rsid w:val="00D26417"/>
    <w:rsid w:val="00D27B33"/>
    <w:rsid w:val="00D302C1"/>
    <w:rsid w:val="00D31302"/>
    <w:rsid w:val="00D3194F"/>
    <w:rsid w:val="00D31CD5"/>
    <w:rsid w:val="00D31DBF"/>
    <w:rsid w:val="00D325B7"/>
    <w:rsid w:val="00D32E98"/>
    <w:rsid w:val="00D33E5F"/>
    <w:rsid w:val="00D341A1"/>
    <w:rsid w:val="00D349F6"/>
    <w:rsid w:val="00D35F6F"/>
    <w:rsid w:val="00D361BB"/>
    <w:rsid w:val="00D37889"/>
    <w:rsid w:val="00D37915"/>
    <w:rsid w:val="00D37D1B"/>
    <w:rsid w:val="00D407EA"/>
    <w:rsid w:val="00D4103C"/>
    <w:rsid w:val="00D41975"/>
    <w:rsid w:val="00D431EE"/>
    <w:rsid w:val="00D43310"/>
    <w:rsid w:val="00D43CF1"/>
    <w:rsid w:val="00D43E5F"/>
    <w:rsid w:val="00D4506D"/>
    <w:rsid w:val="00D451A2"/>
    <w:rsid w:val="00D47600"/>
    <w:rsid w:val="00D47A01"/>
    <w:rsid w:val="00D50195"/>
    <w:rsid w:val="00D5144C"/>
    <w:rsid w:val="00D52B7C"/>
    <w:rsid w:val="00D53194"/>
    <w:rsid w:val="00D53CF5"/>
    <w:rsid w:val="00D54C6A"/>
    <w:rsid w:val="00D5560B"/>
    <w:rsid w:val="00D55C49"/>
    <w:rsid w:val="00D56782"/>
    <w:rsid w:val="00D56827"/>
    <w:rsid w:val="00D56B36"/>
    <w:rsid w:val="00D570A0"/>
    <w:rsid w:val="00D57650"/>
    <w:rsid w:val="00D577DB"/>
    <w:rsid w:val="00D57EFA"/>
    <w:rsid w:val="00D601A6"/>
    <w:rsid w:val="00D60845"/>
    <w:rsid w:val="00D60B5C"/>
    <w:rsid w:val="00D610DA"/>
    <w:rsid w:val="00D64441"/>
    <w:rsid w:val="00D655DD"/>
    <w:rsid w:val="00D659FF"/>
    <w:rsid w:val="00D66DAD"/>
    <w:rsid w:val="00D6764F"/>
    <w:rsid w:val="00D67B08"/>
    <w:rsid w:val="00D7299D"/>
    <w:rsid w:val="00D7604B"/>
    <w:rsid w:val="00D778E5"/>
    <w:rsid w:val="00D833E6"/>
    <w:rsid w:val="00D855A8"/>
    <w:rsid w:val="00D9065D"/>
    <w:rsid w:val="00D90BAA"/>
    <w:rsid w:val="00D90E40"/>
    <w:rsid w:val="00D925AE"/>
    <w:rsid w:val="00D92B48"/>
    <w:rsid w:val="00D943C3"/>
    <w:rsid w:val="00D96170"/>
    <w:rsid w:val="00D962FD"/>
    <w:rsid w:val="00DA065C"/>
    <w:rsid w:val="00DA0C07"/>
    <w:rsid w:val="00DA299F"/>
    <w:rsid w:val="00DA2E5D"/>
    <w:rsid w:val="00DA307F"/>
    <w:rsid w:val="00DA316A"/>
    <w:rsid w:val="00DA4264"/>
    <w:rsid w:val="00DA4E98"/>
    <w:rsid w:val="00DA57F8"/>
    <w:rsid w:val="00DA652E"/>
    <w:rsid w:val="00DA7090"/>
    <w:rsid w:val="00DA7B61"/>
    <w:rsid w:val="00DB1039"/>
    <w:rsid w:val="00DB188B"/>
    <w:rsid w:val="00DB2397"/>
    <w:rsid w:val="00DB3243"/>
    <w:rsid w:val="00DB47FE"/>
    <w:rsid w:val="00DB55BF"/>
    <w:rsid w:val="00DB5DD9"/>
    <w:rsid w:val="00DB6641"/>
    <w:rsid w:val="00DC1509"/>
    <w:rsid w:val="00DC26B2"/>
    <w:rsid w:val="00DC28F5"/>
    <w:rsid w:val="00DC445A"/>
    <w:rsid w:val="00DC4711"/>
    <w:rsid w:val="00DC4D5D"/>
    <w:rsid w:val="00DC5B04"/>
    <w:rsid w:val="00DD0BE6"/>
    <w:rsid w:val="00DD0C7C"/>
    <w:rsid w:val="00DD0F13"/>
    <w:rsid w:val="00DD11A2"/>
    <w:rsid w:val="00DD2140"/>
    <w:rsid w:val="00DD21F9"/>
    <w:rsid w:val="00DD5DDD"/>
    <w:rsid w:val="00DD6C1E"/>
    <w:rsid w:val="00DD7A7F"/>
    <w:rsid w:val="00DE0418"/>
    <w:rsid w:val="00DE067A"/>
    <w:rsid w:val="00DE12A0"/>
    <w:rsid w:val="00DE13DF"/>
    <w:rsid w:val="00DE1A37"/>
    <w:rsid w:val="00DE2706"/>
    <w:rsid w:val="00DE2A89"/>
    <w:rsid w:val="00DE2C8F"/>
    <w:rsid w:val="00DE46F1"/>
    <w:rsid w:val="00DE590F"/>
    <w:rsid w:val="00DE5B68"/>
    <w:rsid w:val="00DE5D43"/>
    <w:rsid w:val="00DE6541"/>
    <w:rsid w:val="00DE6B52"/>
    <w:rsid w:val="00DE6D3D"/>
    <w:rsid w:val="00DE7857"/>
    <w:rsid w:val="00DE7B09"/>
    <w:rsid w:val="00DF18B4"/>
    <w:rsid w:val="00DF20FB"/>
    <w:rsid w:val="00DF2DDA"/>
    <w:rsid w:val="00DF3066"/>
    <w:rsid w:val="00DF3872"/>
    <w:rsid w:val="00DF3F8E"/>
    <w:rsid w:val="00DF4142"/>
    <w:rsid w:val="00DF439C"/>
    <w:rsid w:val="00DF49A3"/>
    <w:rsid w:val="00DF53A8"/>
    <w:rsid w:val="00DF5F17"/>
    <w:rsid w:val="00DF7167"/>
    <w:rsid w:val="00DF73F7"/>
    <w:rsid w:val="00E013E5"/>
    <w:rsid w:val="00E0231C"/>
    <w:rsid w:val="00E02BFB"/>
    <w:rsid w:val="00E05688"/>
    <w:rsid w:val="00E063A7"/>
    <w:rsid w:val="00E07556"/>
    <w:rsid w:val="00E075DF"/>
    <w:rsid w:val="00E10619"/>
    <w:rsid w:val="00E10ACF"/>
    <w:rsid w:val="00E10F38"/>
    <w:rsid w:val="00E115F4"/>
    <w:rsid w:val="00E11D5D"/>
    <w:rsid w:val="00E13494"/>
    <w:rsid w:val="00E1422E"/>
    <w:rsid w:val="00E142BC"/>
    <w:rsid w:val="00E152DC"/>
    <w:rsid w:val="00E17D95"/>
    <w:rsid w:val="00E2111C"/>
    <w:rsid w:val="00E23057"/>
    <w:rsid w:val="00E2362E"/>
    <w:rsid w:val="00E23DB4"/>
    <w:rsid w:val="00E24781"/>
    <w:rsid w:val="00E257C9"/>
    <w:rsid w:val="00E25FA1"/>
    <w:rsid w:val="00E2601B"/>
    <w:rsid w:val="00E264E2"/>
    <w:rsid w:val="00E26BAA"/>
    <w:rsid w:val="00E2725F"/>
    <w:rsid w:val="00E2752A"/>
    <w:rsid w:val="00E279F1"/>
    <w:rsid w:val="00E27D7F"/>
    <w:rsid w:val="00E30257"/>
    <w:rsid w:val="00E31018"/>
    <w:rsid w:val="00E31A5B"/>
    <w:rsid w:val="00E31B06"/>
    <w:rsid w:val="00E31FD6"/>
    <w:rsid w:val="00E3518F"/>
    <w:rsid w:val="00E35405"/>
    <w:rsid w:val="00E361BE"/>
    <w:rsid w:val="00E36651"/>
    <w:rsid w:val="00E36CD1"/>
    <w:rsid w:val="00E36E77"/>
    <w:rsid w:val="00E36F3E"/>
    <w:rsid w:val="00E372FB"/>
    <w:rsid w:val="00E37457"/>
    <w:rsid w:val="00E408EB"/>
    <w:rsid w:val="00E40D4D"/>
    <w:rsid w:val="00E41C54"/>
    <w:rsid w:val="00E42D68"/>
    <w:rsid w:val="00E42F88"/>
    <w:rsid w:val="00E442E2"/>
    <w:rsid w:val="00E4435D"/>
    <w:rsid w:val="00E445E3"/>
    <w:rsid w:val="00E44E2F"/>
    <w:rsid w:val="00E45A1C"/>
    <w:rsid w:val="00E45BD6"/>
    <w:rsid w:val="00E45DA5"/>
    <w:rsid w:val="00E47313"/>
    <w:rsid w:val="00E47917"/>
    <w:rsid w:val="00E47DFF"/>
    <w:rsid w:val="00E5073D"/>
    <w:rsid w:val="00E50FA1"/>
    <w:rsid w:val="00E51673"/>
    <w:rsid w:val="00E527EF"/>
    <w:rsid w:val="00E5504B"/>
    <w:rsid w:val="00E55248"/>
    <w:rsid w:val="00E55ACD"/>
    <w:rsid w:val="00E55D32"/>
    <w:rsid w:val="00E56F36"/>
    <w:rsid w:val="00E57099"/>
    <w:rsid w:val="00E57A3C"/>
    <w:rsid w:val="00E6171D"/>
    <w:rsid w:val="00E62297"/>
    <w:rsid w:val="00E62888"/>
    <w:rsid w:val="00E63600"/>
    <w:rsid w:val="00E6397A"/>
    <w:rsid w:val="00E63C13"/>
    <w:rsid w:val="00E63F06"/>
    <w:rsid w:val="00E641CB"/>
    <w:rsid w:val="00E645A2"/>
    <w:rsid w:val="00E655E2"/>
    <w:rsid w:val="00E663BD"/>
    <w:rsid w:val="00E66A81"/>
    <w:rsid w:val="00E708BD"/>
    <w:rsid w:val="00E70D1D"/>
    <w:rsid w:val="00E71087"/>
    <w:rsid w:val="00E72D80"/>
    <w:rsid w:val="00E7388F"/>
    <w:rsid w:val="00E74777"/>
    <w:rsid w:val="00E7479A"/>
    <w:rsid w:val="00E74A72"/>
    <w:rsid w:val="00E74F9A"/>
    <w:rsid w:val="00E75973"/>
    <w:rsid w:val="00E75EA8"/>
    <w:rsid w:val="00E76A48"/>
    <w:rsid w:val="00E77291"/>
    <w:rsid w:val="00E77C15"/>
    <w:rsid w:val="00E808F1"/>
    <w:rsid w:val="00E82CA3"/>
    <w:rsid w:val="00E83546"/>
    <w:rsid w:val="00E84C6E"/>
    <w:rsid w:val="00E86584"/>
    <w:rsid w:val="00E867F5"/>
    <w:rsid w:val="00E92F85"/>
    <w:rsid w:val="00E931C4"/>
    <w:rsid w:val="00E93AFB"/>
    <w:rsid w:val="00E95CE0"/>
    <w:rsid w:val="00E96BFD"/>
    <w:rsid w:val="00EA005D"/>
    <w:rsid w:val="00EA0AEE"/>
    <w:rsid w:val="00EA0E27"/>
    <w:rsid w:val="00EA1BF3"/>
    <w:rsid w:val="00EA311B"/>
    <w:rsid w:val="00EA346C"/>
    <w:rsid w:val="00EA439A"/>
    <w:rsid w:val="00EA5773"/>
    <w:rsid w:val="00EA5BF6"/>
    <w:rsid w:val="00EA6BC7"/>
    <w:rsid w:val="00EA7D61"/>
    <w:rsid w:val="00EB1906"/>
    <w:rsid w:val="00EB3F27"/>
    <w:rsid w:val="00EB4A95"/>
    <w:rsid w:val="00EB5439"/>
    <w:rsid w:val="00EC0CA5"/>
    <w:rsid w:val="00EC0FA7"/>
    <w:rsid w:val="00EC12B9"/>
    <w:rsid w:val="00EC1F7D"/>
    <w:rsid w:val="00EC2EFF"/>
    <w:rsid w:val="00EC2FEC"/>
    <w:rsid w:val="00EC30E4"/>
    <w:rsid w:val="00EC31EE"/>
    <w:rsid w:val="00EC35E7"/>
    <w:rsid w:val="00EC35F4"/>
    <w:rsid w:val="00EC4666"/>
    <w:rsid w:val="00EC4B4C"/>
    <w:rsid w:val="00EC5C04"/>
    <w:rsid w:val="00EC5E15"/>
    <w:rsid w:val="00EC64AA"/>
    <w:rsid w:val="00EC7341"/>
    <w:rsid w:val="00EC7FC8"/>
    <w:rsid w:val="00ED059D"/>
    <w:rsid w:val="00ED095D"/>
    <w:rsid w:val="00ED0CDD"/>
    <w:rsid w:val="00ED16BD"/>
    <w:rsid w:val="00ED2271"/>
    <w:rsid w:val="00ED22DD"/>
    <w:rsid w:val="00ED2C5A"/>
    <w:rsid w:val="00ED45A4"/>
    <w:rsid w:val="00ED554F"/>
    <w:rsid w:val="00ED5868"/>
    <w:rsid w:val="00ED7A47"/>
    <w:rsid w:val="00ED7CE4"/>
    <w:rsid w:val="00EE00DF"/>
    <w:rsid w:val="00EE0192"/>
    <w:rsid w:val="00EE087E"/>
    <w:rsid w:val="00EE0AB1"/>
    <w:rsid w:val="00EE0CA3"/>
    <w:rsid w:val="00EE168A"/>
    <w:rsid w:val="00EE19DC"/>
    <w:rsid w:val="00EE1E4D"/>
    <w:rsid w:val="00EE297F"/>
    <w:rsid w:val="00EE4511"/>
    <w:rsid w:val="00EE4515"/>
    <w:rsid w:val="00EE4E5E"/>
    <w:rsid w:val="00EE578C"/>
    <w:rsid w:val="00EE5E0A"/>
    <w:rsid w:val="00EE6689"/>
    <w:rsid w:val="00EE6C0E"/>
    <w:rsid w:val="00EE6D5C"/>
    <w:rsid w:val="00EE7F66"/>
    <w:rsid w:val="00EF0793"/>
    <w:rsid w:val="00EF0BAA"/>
    <w:rsid w:val="00EF1431"/>
    <w:rsid w:val="00EF1C8A"/>
    <w:rsid w:val="00EF2F84"/>
    <w:rsid w:val="00EF3C10"/>
    <w:rsid w:val="00EF3D3A"/>
    <w:rsid w:val="00EF40B0"/>
    <w:rsid w:val="00EF42DF"/>
    <w:rsid w:val="00EF42F5"/>
    <w:rsid w:val="00EF4FD3"/>
    <w:rsid w:val="00EF55CE"/>
    <w:rsid w:val="00EF5613"/>
    <w:rsid w:val="00EF5701"/>
    <w:rsid w:val="00EF61DC"/>
    <w:rsid w:val="00EF6A1D"/>
    <w:rsid w:val="00EF7155"/>
    <w:rsid w:val="00EF76D3"/>
    <w:rsid w:val="00EF77C6"/>
    <w:rsid w:val="00EF7E1E"/>
    <w:rsid w:val="00F008A4"/>
    <w:rsid w:val="00F017A0"/>
    <w:rsid w:val="00F023B7"/>
    <w:rsid w:val="00F023C1"/>
    <w:rsid w:val="00F029D1"/>
    <w:rsid w:val="00F02B75"/>
    <w:rsid w:val="00F0453F"/>
    <w:rsid w:val="00F050F2"/>
    <w:rsid w:val="00F051B6"/>
    <w:rsid w:val="00F05AA8"/>
    <w:rsid w:val="00F06380"/>
    <w:rsid w:val="00F06E8D"/>
    <w:rsid w:val="00F06FED"/>
    <w:rsid w:val="00F07789"/>
    <w:rsid w:val="00F102A5"/>
    <w:rsid w:val="00F10621"/>
    <w:rsid w:val="00F1095B"/>
    <w:rsid w:val="00F117E7"/>
    <w:rsid w:val="00F11887"/>
    <w:rsid w:val="00F12BC6"/>
    <w:rsid w:val="00F13FE0"/>
    <w:rsid w:val="00F14245"/>
    <w:rsid w:val="00F14A7C"/>
    <w:rsid w:val="00F14B46"/>
    <w:rsid w:val="00F15EAA"/>
    <w:rsid w:val="00F16267"/>
    <w:rsid w:val="00F1755F"/>
    <w:rsid w:val="00F202D1"/>
    <w:rsid w:val="00F2067A"/>
    <w:rsid w:val="00F2155A"/>
    <w:rsid w:val="00F2181A"/>
    <w:rsid w:val="00F22F9C"/>
    <w:rsid w:val="00F232A1"/>
    <w:rsid w:val="00F236D7"/>
    <w:rsid w:val="00F23740"/>
    <w:rsid w:val="00F238F1"/>
    <w:rsid w:val="00F24057"/>
    <w:rsid w:val="00F2443B"/>
    <w:rsid w:val="00F24FCA"/>
    <w:rsid w:val="00F25F43"/>
    <w:rsid w:val="00F262C9"/>
    <w:rsid w:val="00F27225"/>
    <w:rsid w:val="00F27ABE"/>
    <w:rsid w:val="00F27DDA"/>
    <w:rsid w:val="00F3084E"/>
    <w:rsid w:val="00F31CE4"/>
    <w:rsid w:val="00F31D31"/>
    <w:rsid w:val="00F32AE2"/>
    <w:rsid w:val="00F32F46"/>
    <w:rsid w:val="00F34B91"/>
    <w:rsid w:val="00F35B19"/>
    <w:rsid w:val="00F377AF"/>
    <w:rsid w:val="00F41AC2"/>
    <w:rsid w:val="00F42D6C"/>
    <w:rsid w:val="00F43003"/>
    <w:rsid w:val="00F43DD9"/>
    <w:rsid w:val="00F45F58"/>
    <w:rsid w:val="00F474AE"/>
    <w:rsid w:val="00F50737"/>
    <w:rsid w:val="00F51BF1"/>
    <w:rsid w:val="00F52327"/>
    <w:rsid w:val="00F54264"/>
    <w:rsid w:val="00F56139"/>
    <w:rsid w:val="00F602F5"/>
    <w:rsid w:val="00F602FB"/>
    <w:rsid w:val="00F60FAD"/>
    <w:rsid w:val="00F614EA"/>
    <w:rsid w:val="00F617CE"/>
    <w:rsid w:val="00F62FA0"/>
    <w:rsid w:val="00F63720"/>
    <w:rsid w:val="00F6395B"/>
    <w:rsid w:val="00F65298"/>
    <w:rsid w:val="00F656D4"/>
    <w:rsid w:val="00F65F7D"/>
    <w:rsid w:val="00F65FF7"/>
    <w:rsid w:val="00F66BDA"/>
    <w:rsid w:val="00F70807"/>
    <w:rsid w:val="00F71EB0"/>
    <w:rsid w:val="00F727B4"/>
    <w:rsid w:val="00F72BDE"/>
    <w:rsid w:val="00F735C7"/>
    <w:rsid w:val="00F7382D"/>
    <w:rsid w:val="00F75145"/>
    <w:rsid w:val="00F75CD6"/>
    <w:rsid w:val="00F7603A"/>
    <w:rsid w:val="00F7704D"/>
    <w:rsid w:val="00F843B4"/>
    <w:rsid w:val="00F85875"/>
    <w:rsid w:val="00F85FC8"/>
    <w:rsid w:val="00F86662"/>
    <w:rsid w:val="00F90C34"/>
    <w:rsid w:val="00F91D38"/>
    <w:rsid w:val="00F92326"/>
    <w:rsid w:val="00F929AA"/>
    <w:rsid w:val="00F930D9"/>
    <w:rsid w:val="00F969AA"/>
    <w:rsid w:val="00F96D72"/>
    <w:rsid w:val="00F96F5D"/>
    <w:rsid w:val="00F978A3"/>
    <w:rsid w:val="00FA02F7"/>
    <w:rsid w:val="00FA0A29"/>
    <w:rsid w:val="00FA0A80"/>
    <w:rsid w:val="00FA0FE1"/>
    <w:rsid w:val="00FA20FF"/>
    <w:rsid w:val="00FA2643"/>
    <w:rsid w:val="00FA2718"/>
    <w:rsid w:val="00FA3058"/>
    <w:rsid w:val="00FA30AE"/>
    <w:rsid w:val="00FA3322"/>
    <w:rsid w:val="00FA4EBB"/>
    <w:rsid w:val="00FA5266"/>
    <w:rsid w:val="00FA57D6"/>
    <w:rsid w:val="00FA621C"/>
    <w:rsid w:val="00FA769D"/>
    <w:rsid w:val="00FA7A99"/>
    <w:rsid w:val="00FB0C94"/>
    <w:rsid w:val="00FB1346"/>
    <w:rsid w:val="00FB2426"/>
    <w:rsid w:val="00FB2611"/>
    <w:rsid w:val="00FB4BD5"/>
    <w:rsid w:val="00FB4C27"/>
    <w:rsid w:val="00FB7BFD"/>
    <w:rsid w:val="00FC02C0"/>
    <w:rsid w:val="00FC199C"/>
    <w:rsid w:val="00FC2180"/>
    <w:rsid w:val="00FC223D"/>
    <w:rsid w:val="00FC2DE4"/>
    <w:rsid w:val="00FC4A69"/>
    <w:rsid w:val="00FC5A23"/>
    <w:rsid w:val="00FC5C76"/>
    <w:rsid w:val="00FC6392"/>
    <w:rsid w:val="00FC69F3"/>
    <w:rsid w:val="00FD0494"/>
    <w:rsid w:val="00FD0A58"/>
    <w:rsid w:val="00FD1CB5"/>
    <w:rsid w:val="00FD1F73"/>
    <w:rsid w:val="00FD232E"/>
    <w:rsid w:val="00FD3100"/>
    <w:rsid w:val="00FD390A"/>
    <w:rsid w:val="00FD4330"/>
    <w:rsid w:val="00FD44B5"/>
    <w:rsid w:val="00FD5171"/>
    <w:rsid w:val="00FD597B"/>
    <w:rsid w:val="00FD5C2A"/>
    <w:rsid w:val="00FD6BBE"/>
    <w:rsid w:val="00FD7927"/>
    <w:rsid w:val="00FE073B"/>
    <w:rsid w:val="00FE127F"/>
    <w:rsid w:val="00FE1670"/>
    <w:rsid w:val="00FE2031"/>
    <w:rsid w:val="00FE2040"/>
    <w:rsid w:val="00FE3344"/>
    <w:rsid w:val="00FE3776"/>
    <w:rsid w:val="00FE3F5C"/>
    <w:rsid w:val="00FE4C5B"/>
    <w:rsid w:val="00FE4C8E"/>
    <w:rsid w:val="00FE5E5E"/>
    <w:rsid w:val="00FE7AED"/>
    <w:rsid w:val="00FE7CD3"/>
    <w:rsid w:val="00FF03CC"/>
    <w:rsid w:val="00FF1EF1"/>
    <w:rsid w:val="00FF211F"/>
    <w:rsid w:val="00FF2797"/>
    <w:rsid w:val="00FF3413"/>
    <w:rsid w:val="00FF37BF"/>
    <w:rsid w:val="00FF4447"/>
    <w:rsid w:val="00FF4BB7"/>
    <w:rsid w:val="00FF4DEE"/>
    <w:rsid w:val="00FF547D"/>
    <w:rsid w:val="00FF675A"/>
    <w:rsid w:val="00FF7F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52ABB-91C8-4868-9D8C-F9900180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508D"/>
    <w:pPr>
      <w:ind w:left="720"/>
      <w:contextualSpacing/>
    </w:pPr>
  </w:style>
  <w:style w:type="character" w:styleId="Hipervnculo">
    <w:name w:val="Hyperlink"/>
    <w:basedOn w:val="Fuentedeprrafopredeter"/>
    <w:uiPriority w:val="99"/>
    <w:unhideWhenUsed/>
    <w:rsid w:val="002A508D"/>
    <w:rPr>
      <w:color w:val="0000FF" w:themeColor="hyperlink"/>
      <w:u w:val="single"/>
    </w:rPr>
  </w:style>
  <w:style w:type="paragraph" w:styleId="Textodeglobo">
    <w:name w:val="Balloon Text"/>
    <w:basedOn w:val="Normal"/>
    <w:link w:val="TextodegloboCar"/>
    <w:uiPriority w:val="99"/>
    <w:semiHidden/>
    <w:unhideWhenUsed/>
    <w:rsid w:val="002A5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508D"/>
    <w:rPr>
      <w:rFonts w:ascii="Tahoma" w:hAnsi="Tahoma" w:cs="Tahoma"/>
      <w:sz w:val="16"/>
      <w:szCs w:val="16"/>
    </w:rPr>
  </w:style>
  <w:style w:type="paragraph" w:styleId="NormalWeb">
    <w:name w:val="Normal (Web)"/>
    <w:basedOn w:val="Normal"/>
    <w:uiPriority w:val="99"/>
    <w:semiHidden/>
    <w:unhideWhenUsed/>
    <w:rsid w:val="000D2070"/>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notranslate">
    <w:name w:val="notranslate"/>
    <w:basedOn w:val="Fuentedeprrafopredeter"/>
    <w:rsid w:val="00235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3379">
      <w:bodyDiv w:val="1"/>
      <w:marLeft w:val="0"/>
      <w:marRight w:val="0"/>
      <w:marTop w:val="0"/>
      <w:marBottom w:val="0"/>
      <w:divBdr>
        <w:top w:val="none" w:sz="0" w:space="0" w:color="auto"/>
        <w:left w:val="none" w:sz="0" w:space="0" w:color="auto"/>
        <w:bottom w:val="none" w:sz="0" w:space="0" w:color="auto"/>
        <w:right w:val="none" w:sz="0" w:space="0" w:color="auto"/>
      </w:divBdr>
      <w:divsChild>
        <w:div w:id="224224620">
          <w:marLeft w:val="0"/>
          <w:marRight w:val="0"/>
          <w:marTop w:val="0"/>
          <w:marBottom w:val="0"/>
          <w:divBdr>
            <w:top w:val="none" w:sz="0" w:space="0" w:color="auto"/>
            <w:left w:val="none" w:sz="0" w:space="0" w:color="auto"/>
            <w:bottom w:val="none" w:sz="0" w:space="0" w:color="auto"/>
            <w:right w:val="none" w:sz="0" w:space="0" w:color="auto"/>
          </w:divBdr>
        </w:div>
        <w:div w:id="185876834">
          <w:marLeft w:val="0"/>
          <w:marRight w:val="0"/>
          <w:marTop w:val="0"/>
          <w:marBottom w:val="0"/>
          <w:divBdr>
            <w:top w:val="none" w:sz="0" w:space="0" w:color="auto"/>
            <w:left w:val="none" w:sz="0" w:space="0" w:color="auto"/>
            <w:bottom w:val="none" w:sz="0" w:space="0" w:color="auto"/>
            <w:right w:val="none" w:sz="0" w:space="0" w:color="auto"/>
          </w:divBdr>
        </w:div>
        <w:div w:id="2051801146">
          <w:marLeft w:val="0"/>
          <w:marRight w:val="0"/>
          <w:marTop w:val="0"/>
          <w:marBottom w:val="0"/>
          <w:divBdr>
            <w:top w:val="none" w:sz="0" w:space="0" w:color="auto"/>
            <w:left w:val="none" w:sz="0" w:space="0" w:color="auto"/>
            <w:bottom w:val="none" w:sz="0" w:space="0" w:color="auto"/>
            <w:right w:val="none" w:sz="0" w:space="0" w:color="auto"/>
          </w:divBdr>
        </w:div>
        <w:div w:id="1226989767">
          <w:marLeft w:val="0"/>
          <w:marRight w:val="0"/>
          <w:marTop w:val="0"/>
          <w:marBottom w:val="0"/>
          <w:divBdr>
            <w:top w:val="none" w:sz="0" w:space="0" w:color="auto"/>
            <w:left w:val="none" w:sz="0" w:space="0" w:color="auto"/>
            <w:bottom w:val="none" w:sz="0" w:space="0" w:color="auto"/>
            <w:right w:val="none" w:sz="0" w:space="0" w:color="auto"/>
          </w:divBdr>
        </w:div>
        <w:div w:id="1576084608">
          <w:marLeft w:val="0"/>
          <w:marRight w:val="0"/>
          <w:marTop w:val="0"/>
          <w:marBottom w:val="0"/>
          <w:divBdr>
            <w:top w:val="none" w:sz="0" w:space="0" w:color="auto"/>
            <w:left w:val="none" w:sz="0" w:space="0" w:color="auto"/>
            <w:bottom w:val="none" w:sz="0" w:space="0" w:color="auto"/>
            <w:right w:val="none" w:sz="0" w:space="0" w:color="auto"/>
          </w:divBdr>
        </w:div>
        <w:div w:id="1111709182">
          <w:marLeft w:val="0"/>
          <w:marRight w:val="0"/>
          <w:marTop w:val="0"/>
          <w:marBottom w:val="0"/>
          <w:divBdr>
            <w:top w:val="none" w:sz="0" w:space="0" w:color="auto"/>
            <w:left w:val="none" w:sz="0" w:space="0" w:color="auto"/>
            <w:bottom w:val="none" w:sz="0" w:space="0" w:color="auto"/>
            <w:right w:val="none" w:sz="0" w:space="0" w:color="auto"/>
          </w:divBdr>
        </w:div>
      </w:divsChild>
    </w:div>
    <w:div w:id="55200381">
      <w:bodyDiv w:val="1"/>
      <w:marLeft w:val="0"/>
      <w:marRight w:val="0"/>
      <w:marTop w:val="0"/>
      <w:marBottom w:val="0"/>
      <w:divBdr>
        <w:top w:val="none" w:sz="0" w:space="0" w:color="auto"/>
        <w:left w:val="none" w:sz="0" w:space="0" w:color="auto"/>
        <w:bottom w:val="none" w:sz="0" w:space="0" w:color="auto"/>
        <w:right w:val="none" w:sz="0" w:space="0" w:color="auto"/>
      </w:divBdr>
    </w:div>
    <w:div w:id="293681955">
      <w:bodyDiv w:val="1"/>
      <w:marLeft w:val="0"/>
      <w:marRight w:val="0"/>
      <w:marTop w:val="0"/>
      <w:marBottom w:val="0"/>
      <w:divBdr>
        <w:top w:val="none" w:sz="0" w:space="0" w:color="auto"/>
        <w:left w:val="none" w:sz="0" w:space="0" w:color="auto"/>
        <w:bottom w:val="none" w:sz="0" w:space="0" w:color="auto"/>
        <w:right w:val="none" w:sz="0" w:space="0" w:color="auto"/>
      </w:divBdr>
      <w:divsChild>
        <w:div w:id="1460034541">
          <w:marLeft w:val="446"/>
          <w:marRight w:val="0"/>
          <w:marTop w:val="0"/>
          <w:marBottom w:val="0"/>
          <w:divBdr>
            <w:top w:val="none" w:sz="0" w:space="0" w:color="auto"/>
            <w:left w:val="none" w:sz="0" w:space="0" w:color="auto"/>
            <w:bottom w:val="none" w:sz="0" w:space="0" w:color="auto"/>
            <w:right w:val="none" w:sz="0" w:space="0" w:color="auto"/>
          </w:divBdr>
        </w:div>
        <w:div w:id="1507209812">
          <w:marLeft w:val="446"/>
          <w:marRight w:val="0"/>
          <w:marTop w:val="0"/>
          <w:marBottom w:val="0"/>
          <w:divBdr>
            <w:top w:val="none" w:sz="0" w:space="0" w:color="auto"/>
            <w:left w:val="none" w:sz="0" w:space="0" w:color="auto"/>
            <w:bottom w:val="none" w:sz="0" w:space="0" w:color="auto"/>
            <w:right w:val="none" w:sz="0" w:space="0" w:color="auto"/>
          </w:divBdr>
        </w:div>
        <w:div w:id="780732706">
          <w:marLeft w:val="446"/>
          <w:marRight w:val="0"/>
          <w:marTop w:val="0"/>
          <w:marBottom w:val="0"/>
          <w:divBdr>
            <w:top w:val="none" w:sz="0" w:space="0" w:color="auto"/>
            <w:left w:val="none" w:sz="0" w:space="0" w:color="auto"/>
            <w:bottom w:val="none" w:sz="0" w:space="0" w:color="auto"/>
            <w:right w:val="none" w:sz="0" w:space="0" w:color="auto"/>
          </w:divBdr>
        </w:div>
        <w:div w:id="1610889627">
          <w:marLeft w:val="446"/>
          <w:marRight w:val="0"/>
          <w:marTop w:val="0"/>
          <w:marBottom w:val="0"/>
          <w:divBdr>
            <w:top w:val="none" w:sz="0" w:space="0" w:color="auto"/>
            <w:left w:val="none" w:sz="0" w:space="0" w:color="auto"/>
            <w:bottom w:val="none" w:sz="0" w:space="0" w:color="auto"/>
            <w:right w:val="none" w:sz="0" w:space="0" w:color="auto"/>
          </w:divBdr>
        </w:div>
      </w:divsChild>
    </w:div>
    <w:div w:id="383216892">
      <w:bodyDiv w:val="1"/>
      <w:marLeft w:val="0"/>
      <w:marRight w:val="0"/>
      <w:marTop w:val="0"/>
      <w:marBottom w:val="0"/>
      <w:divBdr>
        <w:top w:val="none" w:sz="0" w:space="0" w:color="auto"/>
        <w:left w:val="none" w:sz="0" w:space="0" w:color="auto"/>
        <w:bottom w:val="none" w:sz="0" w:space="0" w:color="auto"/>
        <w:right w:val="none" w:sz="0" w:space="0" w:color="auto"/>
      </w:divBdr>
    </w:div>
    <w:div w:id="450438082">
      <w:bodyDiv w:val="1"/>
      <w:marLeft w:val="0"/>
      <w:marRight w:val="0"/>
      <w:marTop w:val="0"/>
      <w:marBottom w:val="0"/>
      <w:divBdr>
        <w:top w:val="none" w:sz="0" w:space="0" w:color="auto"/>
        <w:left w:val="none" w:sz="0" w:space="0" w:color="auto"/>
        <w:bottom w:val="none" w:sz="0" w:space="0" w:color="auto"/>
        <w:right w:val="none" w:sz="0" w:space="0" w:color="auto"/>
      </w:divBdr>
      <w:divsChild>
        <w:div w:id="1098673557">
          <w:marLeft w:val="446"/>
          <w:marRight w:val="0"/>
          <w:marTop w:val="0"/>
          <w:marBottom w:val="0"/>
          <w:divBdr>
            <w:top w:val="none" w:sz="0" w:space="0" w:color="auto"/>
            <w:left w:val="none" w:sz="0" w:space="0" w:color="auto"/>
            <w:bottom w:val="none" w:sz="0" w:space="0" w:color="auto"/>
            <w:right w:val="none" w:sz="0" w:space="0" w:color="auto"/>
          </w:divBdr>
        </w:div>
        <w:div w:id="856623354">
          <w:marLeft w:val="1166"/>
          <w:marRight w:val="0"/>
          <w:marTop w:val="0"/>
          <w:marBottom w:val="0"/>
          <w:divBdr>
            <w:top w:val="none" w:sz="0" w:space="0" w:color="auto"/>
            <w:left w:val="none" w:sz="0" w:space="0" w:color="auto"/>
            <w:bottom w:val="none" w:sz="0" w:space="0" w:color="auto"/>
            <w:right w:val="none" w:sz="0" w:space="0" w:color="auto"/>
          </w:divBdr>
        </w:div>
        <w:div w:id="1384677052">
          <w:marLeft w:val="1166"/>
          <w:marRight w:val="0"/>
          <w:marTop w:val="0"/>
          <w:marBottom w:val="0"/>
          <w:divBdr>
            <w:top w:val="none" w:sz="0" w:space="0" w:color="auto"/>
            <w:left w:val="none" w:sz="0" w:space="0" w:color="auto"/>
            <w:bottom w:val="none" w:sz="0" w:space="0" w:color="auto"/>
            <w:right w:val="none" w:sz="0" w:space="0" w:color="auto"/>
          </w:divBdr>
        </w:div>
      </w:divsChild>
    </w:div>
    <w:div w:id="787742784">
      <w:bodyDiv w:val="1"/>
      <w:marLeft w:val="0"/>
      <w:marRight w:val="0"/>
      <w:marTop w:val="0"/>
      <w:marBottom w:val="0"/>
      <w:divBdr>
        <w:top w:val="none" w:sz="0" w:space="0" w:color="auto"/>
        <w:left w:val="none" w:sz="0" w:space="0" w:color="auto"/>
        <w:bottom w:val="none" w:sz="0" w:space="0" w:color="auto"/>
        <w:right w:val="none" w:sz="0" w:space="0" w:color="auto"/>
      </w:divBdr>
      <w:divsChild>
        <w:div w:id="1368217993">
          <w:marLeft w:val="0"/>
          <w:marRight w:val="0"/>
          <w:marTop w:val="0"/>
          <w:marBottom w:val="0"/>
          <w:divBdr>
            <w:top w:val="none" w:sz="0" w:space="0" w:color="auto"/>
            <w:left w:val="none" w:sz="0" w:space="0" w:color="auto"/>
            <w:bottom w:val="none" w:sz="0" w:space="0" w:color="auto"/>
            <w:right w:val="none" w:sz="0" w:space="0" w:color="auto"/>
          </w:divBdr>
        </w:div>
        <w:div w:id="2050373582">
          <w:marLeft w:val="0"/>
          <w:marRight w:val="0"/>
          <w:marTop w:val="0"/>
          <w:marBottom w:val="0"/>
          <w:divBdr>
            <w:top w:val="none" w:sz="0" w:space="0" w:color="auto"/>
            <w:left w:val="none" w:sz="0" w:space="0" w:color="auto"/>
            <w:bottom w:val="none" w:sz="0" w:space="0" w:color="auto"/>
            <w:right w:val="none" w:sz="0" w:space="0" w:color="auto"/>
          </w:divBdr>
        </w:div>
        <w:div w:id="2043361950">
          <w:marLeft w:val="0"/>
          <w:marRight w:val="0"/>
          <w:marTop w:val="0"/>
          <w:marBottom w:val="0"/>
          <w:divBdr>
            <w:top w:val="none" w:sz="0" w:space="0" w:color="auto"/>
            <w:left w:val="none" w:sz="0" w:space="0" w:color="auto"/>
            <w:bottom w:val="none" w:sz="0" w:space="0" w:color="auto"/>
            <w:right w:val="none" w:sz="0" w:space="0" w:color="auto"/>
          </w:divBdr>
        </w:div>
        <w:div w:id="1315644176">
          <w:marLeft w:val="0"/>
          <w:marRight w:val="0"/>
          <w:marTop w:val="0"/>
          <w:marBottom w:val="0"/>
          <w:divBdr>
            <w:top w:val="none" w:sz="0" w:space="0" w:color="auto"/>
            <w:left w:val="none" w:sz="0" w:space="0" w:color="auto"/>
            <w:bottom w:val="none" w:sz="0" w:space="0" w:color="auto"/>
            <w:right w:val="none" w:sz="0" w:space="0" w:color="auto"/>
          </w:divBdr>
        </w:div>
        <w:div w:id="504441007">
          <w:marLeft w:val="0"/>
          <w:marRight w:val="0"/>
          <w:marTop w:val="0"/>
          <w:marBottom w:val="0"/>
          <w:divBdr>
            <w:top w:val="none" w:sz="0" w:space="0" w:color="auto"/>
            <w:left w:val="none" w:sz="0" w:space="0" w:color="auto"/>
            <w:bottom w:val="none" w:sz="0" w:space="0" w:color="auto"/>
            <w:right w:val="none" w:sz="0" w:space="0" w:color="auto"/>
          </w:divBdr>
        </w:div>
        <w:div w:id="1618680664">
          <w:marLeft w:val="0"/>
          <w:marRight w:val="0"/>
          <w:marTop w:val="0"/>
          <w:marBottom w:val="0"/>
          <w:divBdr>
            <w:top w:val="none" w:sz="0" w:space="0" w:color="auto"/>
            <w:left w:val="none" w:sz="0" w:space="0" w:color="auto"/>
            <w:bottom w:val="none" w:sz="0" w:space="0" w:color="auto"/>
            <w:right w:val="none" w:sz="0" w:space="0" w:color="auto"/>
          </w:divBdr>
        </w:div>
        <w:div w:id="322971832">
          <w:marLeft w:val="0"/>
          <w:marRight w:val="0"/>
          <w:marTop w:val="0"/>
          <w:marBottom w:val="0"/>
          <w:divBdr>
            <w:top w:val="none" w:sz="0" w:space="0" w:color="auto"/>
            <w:left w:val="none" w:sz="0" w:space="0" w:color="auto"/>
            <w:bottom w:val="none" w:sz="0" w:space="0" w:color="auto"/>
            <w:right w:val="none" w:sz="0" w:space="0" w:color="auto"/>
          </w:divBdr>
        </w:div>
      </w:divsChild>
    </w:div>
    <w:div w:id="816260527">
      <w:bodyDiv w:val="1"/>
      <w:marLeft w:val="0"/>
      <w:marRight w:val="0"/>
      <w:marTop w:val="0"/>
      <w:marBottom w:val="0"/>
      <w:divBdr>
        <w:top w:val="none" w:sz="0" w:space="0" w:color="auto"/>
        <w:left w:val="none" w:sz="0" w:space="0" w:color="auto"/>
        <w:bottom w:val="none" w:sz="0" w:space="0" w:color="auto"/>
        <w:right w:val="none" w:sz="0" w:space="0" w:color="auto"/>
      </w:divBdr>
      <w:divsChild>
        <w:div w:id="1001740875">
          <w:marLeft w:val="0"/>
          <w:marRight w:val="0"/>
          <w:marTop w:val="0"/>
          <w:marBottom w:val="0"/>
          <w:divBdr>
            <w:top w:val="none" w:sz="0" w:space="0" w:color="auto"/>
            <w:left w:val="none" w:sz="0" w:space="0" w:color="auto"/>
            <w:bottom w:val="none" w:sz="0" w:space="0" w:color="auto"/>
            <w:right w:val="none" w:sz="0" w:space="0" w:color="auto"/>
          </w:divBdr>
        </w:div>
        <w:div w:id="214245860">
          <w:marLeft w:val="0"/>
          <w:marRight w:val="0"/>
          <w:marTop w:val="0"/>
          <w:marBottom w:val="0"/>
          <w:divBdr>
            <w:top w:val="none" w:sz="0" w:space="0" w:color="auto"/>
            <w:left w:val="none" w:sz="0" w:space="0" w:color="auto"/>
            <w:bottom w:val="none" w:sz="0" w:space="0" w:color="auto"/>
            <w:right w:val="none" w:sz="0" w:space="0" w:color="auto"/>
          </w:divBdr>
        </w:div>
        <w:div w:id="1286691104">
          <w:marLeft w:val="0"/>
          <w:marRight w:val="0"/>
          <w:marTop w:val="0"/>
          <w:marBottom w:val="0"/>
          <w:divBdr>
            <w:top w:val="none" w:sz="0" w:space="0" w:color="auto"/>
            <w:left w:val="none" w:sz="0" w:space="0" w:color="auto"/>
            <w:bottom w:val="none" w:sz="0" w:space="0" w:color="auto"/>
            <w:right w:val="none" w:sz="0" w:space="0" w:color="auto"/>
          </w:divBdr>
        </w:div>
        <w:div w:id="1186556446">
          <w:marLeft w:val="0"/>
          <w:marRight w:val="0"/>
          <w:marTop w:val="0"/>
          <w:marBottom w:val="0"/>
          <w:divBdr>
            <w:top w:val="none" w:sz="0" w:space="0" w:color="auto"/>
            <w:left w:val="none" w:sz="0" w:space="0" w:color="auto"/>
            <w:bottom w:val="none" w:sz="0" w:space="0" w:color="auto"/>
            <w:right w:val="none" w:sz="0" w:space="0" w:color="auto"/>
          </w:divBdr>
        </w:div>
        <w:div w:id="520244744">
          <w:marLeft w:val="0"/>
          <w:marRight w:val="0"/>
          <w:marTop w:val="0"/>
          <w:marBottom w:val="0"/>
          <w:divBdr>
            <w:top w:val="none" w:sz="0" w:space="0" w:color="auto"/>
            <w:left w:val="none" w:sz="0" w:space="0" w:color="auto"/>
            <w:bottom w:val="none" w:sz="0" w:space="0" w:color="auto"/>
            <w:right w:val="none" w:sz="0" w:space="0" w:color="auto"/>
          </w:divBdr>
        </w:div>
        <w:div w:id="408574562">
          <w:marLeft w:val="0"/>
          <w:marRight w:val="0"/>
          <w:marTop w:val="0"/>
          <w:marBottom w:val="0"/>
          <w:divBdr>
            <w:top w:val="none" w:sz="0" w:space="0" w:color="auto"/>
            <w:left w:val="none" w:sz="0" w:space="0" w:color="auto"/>
            <w:bottom w:val="none" w:sz="0" w:space="0" w:color="auto"/>
            <w:right w:val="none" w:sz="0" w:space="0" w:color="auto"/>
          </w:divBdr>
        </w:div>
        <w:div w:id="2053536835">
          <w:marLeft w:val="0"/>
          <w:marRight w:val="0"/>
          <w:marTop w:val="0"/>
          <w:marBottom w:val="0"/>
          <w:divBdr>
            <w:top w:val="none" w:sz="0" w:space="0" w:color="auto"/>
            <w:left w:val="none" w:sz="0" w:space="0" w:color="auto"/>
            <w:bottom w:val="none" w:sz="0" w:space="0" w:color="auto"/>
            <w:right w:val="none" w:sz="0" w:space="0" w:color="auto"/>
          </w:divBdr>
        </w:div>
      </w:divsChild>
    </w:div>
    <w:div w:id="1126503966">
      <w:bodyDiv w:val="1"/>
      <w:marLeft w:val="0"/>
      <w:marRight w:val="0"/>
      <w:marTop w:val="0"/>
      <w:marBottom w:val="0"/>
      <w:divBdr>
        <w:top w:val="none" w:sz="0" w:space="0" w:color="auto"/>
        <w:left w:val="none" w:sz="0" w:space="0" w:color="auto"/>
        <w:bottom w:val="none" w:sz="0" w:space="0" w:color="auto"/>
        <w:right w:val="none" w:sz="0" w:space="0" w:color="auto"/>
      </w:divBdr>
    </w:div>
    <w:div w:id="1606156469">
      <w:bodyDiv w:val="1"/>
      <w:marLeft w:val="0"/>
      <w:marRight w:val="0"/>
      <w:marTop w:val="0"/>
      <w:marBottom w:val="0"/>
      <w:divBdr>
        <w:top w:val="none" w:sz="0" w:space="0" w:color="auto"/>
        <w:left w:val="none" w:sz="0" w:space="0" w:color="auto"/>
        <w:bottom w:val="none" w:sz="0" w:space="0" w:color="auto"/>
        <w:right w:val="none" w:sz="0" w:space="0" w:color="auto"/>
      </w:divBdr>
      <w:divsChild>
        <w:div w:id="1305818342">
          <w:marLeft w:val="446"/>
          <w:marRight w:val="0"/>
          <w:marTop w:val="0"/>
          <w:marBottom w:val="0"/>
          <w:divBdr>
            <w:top w:val="none" w:sz="0" w:space="0" w:color="auto"/>
            <w:left w:val="none" w:sz="0" w:space="0" w:color="auto"/>
            <w:bottom w:val="none" w:sz="0" w:space="0" w:color="auto"/>
            <w:right w:val="none" w:sz="0" w:space="0" w:color="auto"/>
          </w:divBdr>
        </w:div>
        <w:div w:id="1996949891">
          <w:marLeft w:val="446"/>
          <w:marRight w:val="0"/>
          <w:marTop w:val="0"/>
          <w:marBottom w:val="0"/>
          <w:divBdr>
            <w:top w:val="none" w:sz="0" w:space="0" w:color="auto"/>
            <w:left w:val="none" w:sz="0" w:space="0" w:color="auto"/>
            <w:bottom w:val="none" w:sz="0" w:space="0" w:color="auto"/>
            <w:right w:val="none" w:sz="0" w:space="0" w:color="auto"/>
          </w:divBdr>
        </w:div>
        <w:div w:id="946306627">
          <w:marLeft w:val="446"/>
          <w:marRight w:val="0"/>
          <w:marTop w:val="0"/>
          <w:marBottom w:val="0"/>
          <w:divBdr>
            <w:top w:val="none" w:sz="0" w:space="0" w:color="auto"/>
            <w:left w:val="none" w:sz="0" w:space="0" w:color="auto"/>
            <w:bottom w:val="none" w:sz="0" w:space="0" w:color="auto"/>
            <w:right w:val="none" w:sz="0" w:space="0" w:color="auto"/>
          </w:divBdr>
        </w:div>
        <w:div w:id="1068923495">
          <w:marLeft w:val="446"/>
          <w:marRight w:val="0"/>
          <w:marTop w:val="0"/>
          <w:marBottom w:val="0"/>
          <w:divBdr>
            <w:top w:val="none" w:sz="0" w:space="0" w:color="auto"/>
            <w:left w:val="none" w:sz="0" w:space="0" w:color="auto"/>
            <w:bottom w:val="none" w:sz="0" w:space="0" w:color="auto"/>
            <w:right w:val="none" w:sz="0" w:space="0" w:color="auto"/>
          </w:divBdr>
        </w:div>
        <w:div w:id="322468241">
          <w:marLeft w:val="446"/>
          <w:marRight w:val="0"/>
          <w:marTop w:val="0"/>
          <w:marBottom w:val="0"/>
          <w:divBdr>
            <w:top w:val="none" w:sz="0" w:space="0" w:color="auto"/>
            <w:left w:val="none" w:sz="0" w:space="0" w:color="auto"/>
            <w:bottom w:val="none" w:sz="0" w:space="0" w:color="auto"/>
            <w:right w:val="none" w:sz="0" w:space="0" w:color="auto"/>
          </w:divBdr>
        </w:div>
        <w:div w:id="1493444791">
          <w:marLeft w:val="446"/>
          <w:marRight w:val="0"/>
          <w:marTop w:val="0"/>
          <w:marBottom w:val="0"/>
          <w:divBdr>
            <w:top w:val="none" w:sz="0" w:space="0" w:color="auto"/>
            <w:left w:val="none" w:sz="0" w:space="0" w:color="auto"/>
            <w:bottom w:val="none" w:sz="0" w:space="0" w:color="auto"/>
            <w:right w:val="none" w:sz="0" w:space="0" w:color="auto"/>
          </w:divBdr>
        </w:div>
        <w:div w:id="1245146764">
          <w:marLeft w:val="446"/>
          <w:marRight w:val="0"/>
          <w:marTop w:val="0"/>
          <w:marBottom w:val="0"/>
          <w:divBdr>
            <w:top w:val="none" w:sz="0" w:space="0" w:color="auto"/>
            <w:left w:val="none" w:sz="0" w:space="0" w:color="auto"/>
            <w:bottom w:val="none" w:sz="0" w:space="0" w:color="auto"/>
            <w:right w:val="none" w:sz="0" w:space="0" w:color="auto"/>
          </w:divBdr>
        </w:div>
        <w:div w:id="1855412606">
          <w:marLeft w:val="446"/>
          <w:marRight w:val="0"/>
          <w:marTop w:val="0"/>
          <w:marBottom w:val="0"/>
          <w:divBdr>
            <w:top w:val="none" w:sz="0" w:space="0" w:color="auto"/>
            <w:left w:val="none" w:sz="0" w:space="0" w:color="auto"/>
            <w:bottom w:val="none" w:sz="0" w:space="0" w:color="auto"/>
            <w:right w:val="none" w:sz="0" w:space="0" w:color="auto"/>
          </w:divBdr>
        </w:div>
        <w:div w:id="493304431">
          <w:marLeft w:val="446"/>
          <w:marRight w:val="0"/>
          <w:marTop w:val="0"/>
          <w:marBottom w:val="0"/>
          <w:divBdr>
            <w:top w:val="none" w:sz="0" w:space="0" w:color="auto"/>
            <w:left w:val="none" w:sz="0" w:space="0" w:color="auto"/>
            <w:bottom w:val="none" w:sz="0" w:space="0" w:color="auto"/>
            <w:right w:val="none" w:sz="0" w:space="0" w:color="auto"/>
          </w:divBdr>
        </w:div>
        <w:div w:id="151718705">
          <w:marLeft w:val="446"/>
          <w:marRight w:val="0"/>
          <w:marTop w:val="0"/>
          <w:marBottom w:val="0"/>
          <w:divBdr>
            <w:top w:val="none" w:sz="0" w:space="0" w:color="auto"/>
            <w:left w:val="none" w:sz="0" w:space="0" w:color="auto"/>
            <w:bottom w:val="none" w:sz="0" w:space="0" w:color="auto"/>
            <w:right w:val="none" w:sz="0" w:space="0" w:color="auto"/>
          </w:divBdr>
        </w:div>
      </w:divsChild>
    </w:div>
    <w:div w:id="1708602191">
      <w:bodyDiv w:val="1"/>
      <w:marLeft w:val="0"/>
      <w:marRight w:val="0"/>
      <w:marTop w:val="0"/>
      <w:marBottom w:val="0"/>
      <w:divBdr>
        <w:top w:val="none" w:sz="0" w:space="0" w:color="auto"/>
        <w:left w:val="none" w:sz="0" w:space="0" w:color="auto"/>
        <w:bottom w:val="none" w:sz="0" w:space="0" w:color="auto"/>
        <w:right w:val="none" w:sz="0" w:space="0" w:color="auto"/>
      </w:divBdr>
      <w:divsChild>
        <w:div w:id="2077780374">
          <w:marLeft w:val="0"/>
          <w:marRight w:val="0"/>
          <w:marTop w:val="0"/>
          <w:marBottom w:val="0"/>
          <w:divBdr>
            <w:top w:val="none" w:sz="0" w:space="0" w:color="auto"/>
            <w:left w:val="none" w:sz="0" w:space="0" w:color="auto"/>
            <w:bottom w:val="none" w:sz="0" w:space="0" w:color="auto"/>
            <w:right w:val="none" w:sz="0" w:space="0" w:color="auto"/>
          </w:divBdr>
        </w:div>
        <w:div w:id="1315524934">
          <w:marLeft w:val="0"/>
          <w:marRight w:val="0"/>
          <w:marTop w:val="0"/>
          <w:marBottom w:val="0"/>
          <w:divBdr>
            <w:top w:val="none" w:sz="0" w:space="0" w:color="auto"/>
            <w:left w:val="none" w:sz="0" w:space="0" w:color="auto"/>
            <w:bottom w:val="none" w:sz="0" w:space="0" w:color="auto"/>
            <w:right w:val="none" w:sz="0" w:space="0" w:color="auto"/>
          </w:divBdr>
        </w:div>
        <w:div w:id="463548141">
          <w:marLeft w:val="0"/>
          <w:marRight w:val="0"/>
          <w:marTop w:val="0"/>
          <w:marBottom w:val="0"/>
          <w:divBdr>
            <w:top w:val="none" w:sz="0" w:space="0" w:color="auto"/>
            <w:left w:val="none" w:sz="0" w:space="0" w:color="auto"/>
            <w:bottom w:val="none" w:sz="0" w:space="0" w:color="auto"/>
            <w:right w:val="none" w:sz="0" w:space="0" w:color="auto"/>
          </w:divBdr>
        </w:div>
        <w:div w:id="1642415796">
          <w:marLeft w:val="0"/>
          <w:marRight w:val="0"/>
          <w:marTop w:val="0"/>
          <w:marBottom w:val="0"/>
          <w:divBdr>
            <w:top w:val="none" w:sz="0" w:space="0" w:color="auto"/>
            <w:left w:val="none" w:sz="0" w:space="0" w:color="auto"/>
            <w:bottom w:val="none" w:sz="0" w:space="0" w:color="auto"/>
            <w:right w:val="none" w:sz="0" w:space="0" w:color="auto"/>
          </w:divBdr>
        </w:div>
        <w:div w:id="2101292812">
          <w:marLeft w:val="0"/>
          <w:marRight w:val="0"/>
          <w:marTop w:val="0"/>
          <w:marBottom w:val="0"/>
          <w:divBdr>
            <w:top w:val="none" w:sz="0" w:space="0" w:color="auto"/>
            <w:left w:val="none" w:sz="0" w:space="0" w:color="auto"/>
            <w:bottom w:val="none" w:sz="0" w:space="0" w:color="auto"/>
            <w:right w:val="none" w:sz="0" w:space="0" w:color="auto"/>
          </w:divBdr>
        </w:div>
        <w:div w:id="1939219708">
          <w:marLeft w:val="0"/>
          <w:marRight w:val="0"/>
          <w:marTop w:val="0"/>
          <w:marBottom w:val="0"/>
          <w:divBdr>
            <w:top w:val="none" w:sz="0" w:space="0" w:color="auto"/>
            <w:left w:val="none" w:sz="0" w:space="0" w:color="auto"/>
            <w:bottom w:val="none" w:sz="0" w:space="0" w:color="auto"/>
            <w:right w:val="none" w:sz="0" w:space="0" w:color="auto"/>
          </w:divBdr>
        </w:div>
      </w:divsChild>
    </w:div>
    <w:div w:id="1721829157">
      <w:bodyDiv w:val="1"/>
      <w:marLeft w:val="0"/>
      <w:marRight w:val="0"/>
      <w:marTop w:val="0"/>
      <w:marBottom w:val="0"/>
      <w:divBdr>
        <w:top w:val="none" w:sz="0" w:space="0" w:color="auto"/>
        <w:left w:val="none" w:sz="0" w:space="0" w:color="auto"/>
        <w:bottom w:val="none" w:sz="0" w:space="0" w:color="auto"/>
        <w:right w:val="none" w:sz="0" w:space="0" w:color="auto"/>
      </w:divBdr>
    </w:div>
    <w:div w:id="1914586126">
      <w:bodyDiv w:val="1"/>
      <w:marLeft w:val="0"/>
      <w:marRight w:val="0"/>
      <w:marTop w:val="0"/>
      <w:marBottom w:val="0"/>
      <w:divBdr>
        <w:top w:val="none" w:sz="0" w:space="0" w:color="auto"/>
        <w:left w:val="none" w:sz="0" w:space="0" w:color="auto"/>
        <w:bottom w:val="none" w:sz="0" w:space="0" w:color="auto"/>
        <w:right w:val="none" w:sz="0" w:space="0" w:color="auto"/>
      </w:divBdr>
    </w:div>
    <w:div w:id="2027052809">
      <w:bodyDiv w:val="1"/>
      <w:marLeft w:val="0"/>
      <w:marRight w:val="0"/>
      <w:marTop w:val="0"/>
      <w:marBottom w:val="0"/>
      <w:divBdr>
        <w:top w:val="none" w:sz="0" w:space="0" w:color="auto"/>
        <w:left w:val="none" w:sz="0" w:space="0" w:color="auto"/>
        <w:bottom w:val="none" w:sz="0" w:space="0" w:color="auto"/>
        <w:right w:val="none" w:sz="0" w:space="0" w:color="auto"/>
      </w:divBdr>
      <w:divsChild>
        <w:div w:id="240602622">
          <w:marLeft w:val="0"/>
          <w:marRight w:val="0"/>
          <w:marTop w:val="0"/>
          <w:marBottom w:val="0"/>
          <w:divBdr>
            <w:top w:val="none" w:sz="0" w:space="0" w:color="auto"/>
            <w:left w:val="none" w:sz="0" w:space="0" w:color="auto"/>
            <w:bottom w:val="none" w:sz="0" w:space="0" w:color="auto"/>
            <w:right w:val="none" w:sz="0" w:space="0" w:color="auto"/>
          </w:divBdr>
        </w:div>
        <w:div w:id="862746599">
          <w:marLeft w:val="0"/>
          <w:marRight w:val="0"/>
          <w:marTop w:val="0"/>
          <w:marBottom w:val="0"/>
          <w:divBdr>
            <w:top w:val="none" w:sz="0" w:space="0" w:color="auto"/>
            <w:left w:val="none" w:sz="0" w:space="0" w:color="auto"/>
            <w:bottom w:val="none" w:sz="0" w:space="0" w:color="auto"/>
            <w:right w:val="none" w:sz="0" w:space="0" w:color="auto"/>
          </w:divBdr>
        </w:div>
        <w:div w:id="2124839089">
          <w:marLeft w:val="0"/>
          <w:marRight w:val="0"/>
          <w:marTop w:val="0"/>
          <w:marBottom w:val="0"/>
          <w:divBdr>
            <w:top w:val="none" w:sz="0" w:space="0" w:color="auto"/>
            <w:left w:val="none" w:sz="0" w:space="0" w:color="auto"/>
            <w:bottom w:val="none" w:sz="0" w:space="0" w:color="auto"/>
            <w:right w:val="none" w:sz="0" w:space="0" w:color="auto"/>
          </w:divBdr>
        </w:div>
        <w:div w:id="1205144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2376</Words>
  <Characters>13068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Sanidad03</dc:creator>
  <cp:lastModifiedBy>René Baltier Lechuga</cp:lastModifiedBy>
  <cp:revision>2</cp:revision>
  <dcterms:created xsi:type="dcterms:W3CDTF">2017-04-04T06:28:00Z</dcterms:created>
  <dcterms:modified xsi:type="dcterms:W3CDTF">2017-04-04T06:28:00Z</dcterms:modified>
</cp:coreProperties>
</file>